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4C" w:rsidRDefault="0073634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2930136</wp:posOffset>
                </wp:positionH>
                <wp:positionV relativeFrom="paragraph">
                  <wp:posOffset>-523711</wp:posOffset>
                </wp:positionV>
                <wp:extent cx="3473245" cy="2241673"/>
                <wp:effectExtent l="0" t="0" r="13335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245" cy="2241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34C" w:rsidRDefault="0073634C">
                            <w:r>
                              <w:t>Stato: Comore</w:t>
                            </w:r>
                          </w:p>
                          <w:p w:rsidR="0073634C" w:rsidRDefault="0073634C">
                            <w:r>
                              <w:t>sistema politico: repubblica federale</w:t>
                            </w:r>
                          </w:p>
                          <w:p w:rsidR="0073634C" w:rsidRDefault="0073634C">
                            <w:r>
                              <w:t>lingue ufficiali: arabo, comoriano, francese</w:t>
                            </w:r>
                          </w:p>
                          <w:p w:rsidR="0073634C" w:rsidRDefault="0073634C">
                            <w:r>
                              <w:t>capitale: Moroni</w:t>
                            </w:r>
                          </w:p>
                          <w:p w:rsidR="0073634C" w:rsidRDefault="0073634C">
                            <w:r>
                              <w:t>popolazione: 734.750 abitanti (2012)</w:t>
                            </w:r>
                          </w:p>
                          <w:p w:rsidR="0073634C" w:rsidRDefault="0073634C">
                            <w:r>
                              <w:t>superficie: 2.170 km2</w:t>
                            </w:r>
                          </w:p>
                          <w:p w:rsidR="0073634C" w:rsidRDefault="0073634C">
                            <w:r>
                              <w:t>moneta: franco del Comore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0.7pt;margin-top:-41.25pt;width:273.5pt;height:1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5MmwIAALsFAAAOAAAAZHJzL2Uyb0RvYy54bWysVE1PGzEQvVfqf7B8L5tsArQRG5QGUVVC&#10;gAoVZ8drEwuvx7Unyaa/vmPvJgTKhaqX3bHnzdfzzJydt41laxWiAVfx4dGAM+Uk1MY9Vvzn/eWn&#10;z5xFFK4WFpyq+FZFfj79+OFs4yeqhCXYWgVGTlycbHzFl4h+UhRRLlUj4hF45UipITQC6RgeizqI&#10;DXlvbFEOBifFBkLtA0gVI91edEo+zf61VhJvtI4Kma045Yb5G/J3kb7F9ExMHoPwSyP7NMQ/ZNEI&#10;4yjo3tWFQMFWwfzlqjEyQASNRxKaArQ2UuUaqJrh4FU1d0vhVa6FyIl+T1P8f27l9fo2MFNXvOTM&#10;iYaeaC6islaw2jBUEYGViaWNjxMC33mCY/sVWnrt3X2ky1R8q0OT/lQWIz3xvd1zrFpkki5H49NR&#10;OT7mTJKuLMfDk9NR8lM8m/sQ8ZuChiWh4oEeMXMr1lcRO+gOkqJFsKa+NNbmQ2ocNbeBrQU9ucWc&#10;JDl/gbKObSp+MjoeZMcvdMn13n5hhXzq0ztAkT/rUjiVW6xPK1HUUZEl3FqVMNb9UJoozoy8kaOQ&#10;Url9nhmdUJoqeo9hj3/O6j3GXR1kkSODw71xYxyEjqWX1NZPO2p1h6c3PKg7idgu2r51FlBvqXMC&#10;dBMYvbw0RPSViHgrAo0cNQutEbyhj7ZArwO9xNkSwu+37hOeJoG0nG1ohCsef61EUJzZ745m5Mtw&#10;PE4znw/j49OSDuFQszjUuFUzB2qZIS0sL7OY8Gh3og7QPNC2maWopBJOUuyK406cY7dYaFtJNZtl&#10;EE25F3jl7rxMrhO9qcHu2wcRfN/gSLNxDbthF5NXfd5hk6WD2QpBmzwEieCO1Z542hB5jPptllbQ&#10;4Tmjnnfu9A8AAAD//wMAUEsDBBQABgAIAAAAIQBsM1zP3wAAAAwBAAAPAAAAZHJzL2Rvd25yZXYu&#10;eG1sTI/BTgMhEIbvJr4DGRNvLXTTVrou26ipXjxZTc90mQJxgQ3Q7fr20pMeZ+bLP9/fbCfXkxFj&#10;ssELWMwZEPRdUNZrAV+frzMOJGXpleyDRwE/mGDb3t40slbh4j9w3GdNSohPtRRgch5qSlNn0Mk0&#10;DwP6cjuF6GQuY9RURXkp4a6nFWNr6qT15YORA74Y7L73Zydg96w3uuMymh1X1o7T4fSu34S4v5ue&#10;HoFknPIfDFf9og5tcTqGs1eJ9AKW68WyoAJmvFoBuRKM8bI6Cqge2Apo29D/JdpfAAAA//8DAFBL&#10;AQItABQABgAIAAAAIQC2gziS/gAAAOEBAAATAAAAAAAAAAAAAAAAAAAAAABbQ29udGVudF9UeXBl&#10;c10ueG1sUEsBAi0AFAAGAAgAAAAhADj9If/WAAAAlAEAAAsAAAAAAAAAAAAAAAAALwEAAF9yZWxz&#10;Ly5yZWxzUEsBAi0AFAAGAAgAAAAhALwozkybAgAAuwUAAA4AAAAAAAAAAAAAAAAALgIAAGRycy9l&#10;Mm9Eb2MueG1sUEsBAi0AFAAGAAgAAAAhAGwzXM/fAAAADAEAAA8AAAAAAAAAAAAAAAAA9QQAAGRy&#10;cy9kb3ducmV2LnhtbFBLBQYAAAAABAAEAPMAAAABBgAAAAA=&#10;" fillcolor="white [3201]" strokeweight=".5pt">
                <v:textbox>
                  <w:txbxContent>
                    <w:p w:rsidR="0073634C" w:rsidRDefault="0073634C">
                      <w:r>
                        <w:t>Stato: Comore</w:t>
                      </w:r>
                    </w:p>
                    <w:p w:rsidR="0073634C" w:rsidRDefault="0073634C">
                      <w:r>
                        <w:t>sistema politico: repubblica federale</w:t>
                      </w:r>
                    </w:p>
                    <w:p w:rsidR="0073634C" w:rsidRDefault="0073634C">
                      <w:r>
                        <w:t>lingue ufficiali: arabo, comoriano, francese</w:t>
                      </w:r>
                    </w:p>
                    <w:p w:rsidR="0073634C" w:rsidRDefault="0073634C">
                      <w:r>
                        <w:t>capitale: Moroni</w:t>
                      </w:r>
                    </w:p>
                    <w:p w:rsidR="0073634C" w:rsidRDefault="0073634C">
                      <w:r>
                        <w:t>popolazione: 734.750 abitanti (2012)</w:t>
                      </w:r>
                    </w:p>
                    <w:p w:rsidR="0073634C" w:rsidRDefault="0073634C">
                      <w:r>
                        <w:t>superficie: 2.170 km2</w:t>
                      </w:r>
                    </w:p>
                    <w:p w:rsidR="0073634C" w:rsidRDefault="0073634C">
                      <w:r>
                        <w:t>moneta: franco del Comore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577347" cy="1718187"/>
            <wp:effectExtent l="0" t="0" r="0" b="0"/>
            <wp:docPr id="1" name="Immagine 1" descr="https://www.acasamai.it/wp-content/uploads/2018/07/Comore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Comore-Bandie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44" cy="17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83" w:rsidRDefault="00792659" w:rsidP="0073634C"/>
    <w:p w:rsidR="0073634C" w:rsidRDefault="0073634C" w:rsidP="0073634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Caratteristiche del nome: </w:t>
      </w:r>
    </w:p>
    <w:p w:rsidR="0073634C" w:rsidRDefault="0073634C" w:rsidP="0073634C">
      <w:pPr>
        <w:rPr>
          <w:sz w:val="20"/>
          <w:szCs w:val="20"/>
        </w:rPr>
      </w:pPr>
      <w:r w:rsidRPr="0073634C">
        <w:rPr>
          <w:b/>
          <w:bCs/>
          <w:sz w:val="20"/>
          <w:szCs w:val="20"/>
        </w:rPr>
        <w:t>Isole Comore</w:t>
      </w:r>
      <w:r w:rsidRPr="0073634C">
        <w:rPr>
          <w:sz w:val="20"/>
          <w:szCs w:val="20"/>
        </w:rPr>
        <w:t xml:space="preserve"> è la traduzione dell'espressione </w:t>
      </w:r>
      <w:hyperlink r:id="rId9" w:tooltip="Lingua araba" w:history="1">
        <w:r w:rsidRPr="0073634C">
          <w:rPr>
            <w:rStyle w:val="Collegamentoipertestuale"/>
            <w:sz w:val="20"/>
            <w:szCs w:val="20"/>
          </w:rPr>
          <w:t>araba</w:t>
        </w:r>
      </w:hyperlink>
      <w:r w:rsidRPr="0073634C">
        <w:rPr>
          <w:sz w:val="20"/>
          <w:szCs w:val="20"/>
        </w:rPr>
        <w:t xml:space="preserve"> </w:t>
      </w:r>
      <w:proofErr w:type="spellStart"/>
      <w:r w:rsidRPr="0073634C">
        <w:rPr>
          <w:rFonts w:ascii="Arial" w:hAnsi="Arial" w:cs="Arial"/>
          <w:sz w:val="20"/>
          <w:szCs w:val="20"/>
        </w:rPr>
        <w:t>جُزُر</w:t>
      </w:r>
      <w:proofErr w:type="spellEnd"/>
      <w:r w:rsidRPr="0073634C">
        <w:rPr>
          <w:sz w:val="20"/>
          <w:szCs w:val="20"/>
        </w:rPr>
        <w:t xml:space="preserve"> </w:t>
      </w:r>
      <w:proofErr w:type="spellStart"/>
      <w:r w:rsidRPr="0073634C">
        <w:rPr>
          <w:rFonts w:ascii="Arial" w:hAnsi="Arial" w:cs="Arial"/>
          <w:sz w:val="20"/>
          <w:szCs w:val="20"/>
        </w:rPr>
        <w:t>القُمُر</w:t>
      </w:r>
      <w:proofErr w:type="spellEnd"/>
      <w:r w:rsidRPr="0073634C">
        <w:rPr>
          <w:sz w:val="20"/>
          <w:szCs w:val="20"/>
        </w:rPr>
        <w:t xml:space="preserve">, </w:t>
      </w:r>
      <w:proofErr w:type="spellStart"/>
      <w:r w:rsidRPr="0073634C">
        <w:rPr>
          <w:i/>
          <w:iCs/>
          <w:sz w:val="20"/>
          <w:szCs w:val="20"/>
        </w:rPr>
        <w:t>Giúzur</w:t>
      </w:r>
      <w:proofErr w:type="spellEnd"/>
      <w:r w:rsidRPr="0073634C">
        <w:rPr>
          <w:i/>
          <w:iCs/>
          <w:sz w:val="20"/>
          <w:szCs w:val="20"/>
        </w:rPr>
        <w:t xml:space="preserve"> al-</w:t>
      </w:r>
      <w:proofErr w:type="spellStart"/>
      <w:r w:rsidRPr="0073634C">
        <w:rPr>
          <w:i/>
          <w:iCs/>
          <w:sz w:val="20"/>
          <w:szCs w:val="20"/>
        </w:rPr>
        <w:t>Qúmur</w:t>
      </w:r>
      <w:proofErr w:type="spellEnd"/>
      <w:r w:rsidRPr="0073634C">
        <w:rPr>
          <w:sz w:val="20"/>
          <w:szCs w:val="20"/>
        </w:rPr>
        <w:t xml:space="preserve">, che significa "isole della Luna", ma anche "isole del </w:t>
      </w:r>
      <w:hyperlink r:id="rId10" w:tooltip="Madagascar" w:history="1">
        <w:r w:rsidRPr="0073634C">
          <w:rPr>
            <w:rStyle w:val="Collegamentoipertestuale"/>
            <w:sz w:val="20"/>
            <w:szCs w:val="20"/>
          </w:rPr>
          <w:t>Madagascar</w:t>
        </w:r>
      </w:hyperlink>
      <w:r w:rsidRPr="0073634C">
        <w:rPr>
          <w:sz w:val="20"/>
          <w:szCs w:val="20"/>
        </w:rPr>
        <w:t xml:space="preserve">", in quanto nel </w:t>
      </w:r>
      <w:hyperlink r:id="rId11" w:tooltip="Medioevo" w:history="1">
        <w:r w:rsidRPr="0073634C">
          <w:rPr>
            <w:rStyle w:val="Collegamentoipertestuale"/>
            <w:sz w:val="20"/>
            <w:szCs w:val="20"/>
          </w:rPr>
          <w:t>Medioevo</w:t>
        </w:r>
      </w:hyperlink>
      <w:r w:rsidRPr="0073634C">
        <w:rPr>
          <w:sz w:val="20"/>
          <w:szCs w:val="20"/>
        </w:rPr>
        <w:t xml:space="preserve"> gli </w:t>
      </w:r>
      <w:hyperlink r:id="rId12" w:tooltip="Arabi" w:history="1">
        <w:r w:rsidRPr="0073634C">
          <w:rPr>
            <w:rStyle w:val="Collegamentoipertestuale"/>
            <w:sz w:val="20"/>
            <w:szCs w:val="20"/>
          </w:rPr>
          <w:t>arabi</w:t>
        </w:r>
      </w:hyperlink>
      <w:r w:rsidRPr="0073634C">
        <w:rPr>
          <w:sz w:val="20"/>
          <w:szCs w:val="20"/>
        </w:rPr>
        <w:t xml:space="preserve"> chiamavano il Madagascar "Luna".</w:t>
      </w:r>
    </w:p>
    <w:p w:rsidR="0073634C" w:rsidRDefault="0073634C" w:rsidP="0073634C">
      <w:pPr>
        <w:rPr>
          <w:sz w:val="20"/>
        </w:rPr>
      </w:pPr>
      <w:r>
        <w:rPr>
          <w:i/>
          <w:sz w:val="20"/>
          <w:szCs w:val="20"/>
        </w:rPr>
        <w:t xml:space="preserve">Popolazione: </w:t>
      </w:r>
      <w:r>
        <w:rPr>
          <w:rFonts w:ascii="Times New Roman" w:hAnsi="Times New Roman" w:cs="Times New Roman"/>
          <w:b/>
          <w:sz w:val="20"/>
          <w:szCs w:val="20"/>
        </w:rPr>
        <w:t xml:space="preserve">etnie - </w:t>
      </w:r>
      <w:r w:rsidRPr="0073634C">
        <w:rPr>
          <w:sz w:val="20"/>
        </w:rPr>
        <w:t xml:space="preserve">I comoriani che abitano la </w:t>
      </w:r>
      <w:hyperlink r:id="rId13" w:tooltip="Grande Comore" w:history="1">
        <w:r w:rsidRPr="0073634C">
          <w:rPr>
            <w:rStyle w:val="Collegamentoipertestuale"/>
            <w:sz w:val="20"/>
          </w:rPr>
          <w:t>Grande Comore</w:t>
        </w:r>
      </w:hyperlink>
      <w:r w:rsidRPr="0073634C">
        <w:rPr>
          <w:sz w:val="20"/>
        </w:rPr>
        <w:t xml:space="preserve">, i </w:t>
      </w:r>
      <w:hyperlink r:id="rId14" w:tooltip="Anjouan" w:history="1">
        <w:proofErr w:type="spellStart"/>
        <w:r w:rsidRPr="0073634C">
          <w:rPr>
            <w:rStyle w:val="Collegamentoipertestuale"/>
            <w:sz w:val="20"/>
          </w:rPr>
          <w:t>Anjouan</w:t>
        </w:r>
        <w:proofErr w:type="spellEnd"/>
      </w:hyperlink>
      <w:r w:rsidRPr="0073634C">
        <w:rPr>
          <w:sz w:val="20"/>
        </w:rPr>
        <w:t xml:space="preserve"> e i </w:t>
      </w:r>
      <w:hyperlink r:id="rId15" w:tooltip="Mohéli" w:history="1">
        <w:proofErr w:type="spellStart"/>
        <w:r w:rsidRPr="0073634C">
          <w:rPr>
            <w:rStyle w:val="Collegamentoipertestuale"/>
            <w:sz w:val="20"/>
          </w:rPr>
          <w:t>Mohéli</w:t>
        </w:r>
        <w:proofErr w:type="spellEnd"/>
      </w:hyperlink>
      <w:r w:rsidRPr="0073634C">
        <w:rPr>
          <w:sz w:val="20"/>
        </w:rPr>
        <w:t xml:space="preserve"> (86% della popolazione), hanno un'origine etnica mista arabo-africana. Sulle isole comoriane abitano anche immigrati francesi e i loro discendenti, che occuparono le isole fino all'indipendenza.</w:t>
      </w:r>
    </w:p>
    <w:p w:rsidR="0073634C" w:rsidRDefault="0073634C" w:rsidP="0073634C">
      <w:pPr>
        <w:rPr>
          <w:sz w:val="20"/>
          <w:szCs w:val="20"/>
        </w:rPr>
      </w:pPr>
      <w:r>
        <w:rPr>
          <w:i/>
          <w:sz w:val="20"/>
        </w:rPr>
        <w:t xml:space="preserve">Religione: </w:t>
      </w:r>
      <w:r w:rsidRPr="0073634C">
        <w:rPr>
          <w:sz w:val="20"/>
          <w:szCs w:val="20"/>
        </w:rPr>
        <w:t xml:space="preserve">Nella grande maggioranza i comoriani sono di cultura arabo-islamica, tranne una significativa minoranza sull'isola di </w:t>
      </w:r>
      <w:hyperlink r:id="rId16" w:tooltip="Mayotte" w:history="1">
        <w:r w:rsidRPr="0073634C">
          <w:rPr>
            <w:rStyle w:val="Collegamentoipertestuale"/>
            <w:sz w:val="20"/>
            <w:szCs w:val="20"/>
          </w:rPr>
          <w:t>Mayotte</w:t>
        </w:r>
      </w:hyperlink>
      <w:r w:rsidRPr="0073634C">
        <w:rPr>
          <w:sz w:val="20"/>
          <w:szCs w:val="20"/>
        </w:rPr>
        <w:t xml:space="preserve"> (Francia), i </w:t>
      </w:r>
      <w:proofErr w:type="spellStart"/>
      <w:r w:rsidRPr="0073634C">
        <w:rPr>
          <w:i/>
          <w:iCs/>
          <w:sz w:val="20"/>
          <w:szCs w:val="20"/>
        </w:rPr>
        <w:t>Mahorais</w:t>
      </w:r>
      <w:proofErr w:type="spellEnd"/>
      <w:r w:rsidRPr="0073634C">
        <w:rPr>
          <w:sz w:val="20"/>
          <w:szCs w:val="20"/>
        </w:rPr>
        <w:t xml:space="preserve">, costituita da </w:t>
      </w:r>
      <w:hyperlink r:id="rId17" w:tooltip="Chiesa cattolica" w:history="1">
        <w:r w:rsidRPr="0073634C">
          <w:rPr>
            <w:rStyle w:val="Collegamentoipertestuale"/>
            <w:sz w:val="20"/>
            <w:szCs w:val="20"/>
          </w:rPr>
          <w:t>cattolici</w:t>
        </w:r>
      </w:hyperlink>
      <w:r w:rsidRPr="0073634C">
        <w:rPr>
          <w:sz w:val="20"/>
          <w:szCs w:val="20"/>
        </w:rPr>
        <w:t xml:space="preserve"> fortemente influenzati dalla cultura francese. L'unica circoscrizione ecclesiastica cattolica presente è il </w:t>
      </w:r>
      <w:hyperlink r:id="rId18" w:tooltip="Vicariato apostolico delle Isole Comore" w:history="1">
        <w:r w:rsidRPr="0073634C">
          <w:rPr>
            <w:rStyle w:val="Collegamentoipertestuale"/>
            <w:sz w:val="20"/>
            <w:szCs w:val="20"/>
          </w:rPr>
          <w:t>Vicariato apostolico delle Isole Comore</w:t>
        </w:r>
      </w:hyperlink>
      <w:r w:rsidRPr="0073634C">
        <w:rPr>
          <w:sz w:val="20"/>
          <w:szCs w:val="20"/>
        </w:rPr>
        <w:t>, che ha sostituito il 1º maggio 2010 la precedente amministrazione apostolica eretta nel 1975. Si contano circa 6.000 fedeli, molti dei quali immigrati e cittadini francesi.</w:t>
      </w:r>
    </w:p>
    <w:p w:rsidR="0073634C" w:rsidRDefault="0073634C" w:rsidP="0073634C">
      <w:pPr>
        <w:rPr>
          <w:sz w:val="20"/>
          <w:szCs w:val="20"/>
        </w:rPr>
      </w:pPr>
      <w:r w:rsidRPr="0073634C">
        <w:rPr>
          <w:i/>
          <w:sz w:val="20"/>
          <w:szCs w:val="20"/>
        </w:rPr>
        <w:t>Lingue:</w:t>
      </w:r>
      <w:r w:rsidRPr="0073634C">
        <w:t xml:space="preserve"> </w:t>
      </w:r>
      <w:r w:rsidRPr="0073634C">
        <w:rPr>
          <w:sz w:val="20"/>
          <w:szCs w:val="20"/>
        </w:rPr>
        <w:t xml:space="preserve">La lingua più diffusa è lo </w:t>
      </w:r>
      <w:hyperlink r:id="rId19" w:tooltip="Lingua comoriana" w:history="1">
        <w:proofErr w:type="spellStart"/>
        <w:r w:rsidRPr="0073634C">
          <w:rPr>
            <w:rStyle w:val="Collegamentoipertestuale"/>
            <w:sz w:val="20"/>
            <w:szCs w:val="20"/>
          </w:rPr>
          <w:t>shikomor</w:t>
        </w:r>
        <w:proofErr w:type="spellEnd"/>
      </w:hyperlink>
      <w:r w:rsidRPr="0073634C">
        <w:rPr>
          <w:sz w:val="20"/>
          <w:szCs w:val="20"/>
        </w:rPr>
        <w:t xml:space="preserve"> o </w:t>
      </w:r>
      <w:hyperlink r:id="rId20" w:tooltip="Lingua comoriana" w:history="1">
        <w:r w:rsidRPr="0073634C">
          <w:rPr>
            <w:rStyle w:val="Collegamentoipertestuale"/>
            <w:sz w:val="20"/>
            <w:szCs w:val="20"/>
          </w:rPr>
          <w:t>comoriano</w:t>
        </w:r>
      </w:hyperlink>
      <w:r w:rsidRPr="0073634C">
        <w:rPr>
          <w:sz w:val="20"/>
          <w:szCs w:val="20"/>
        </w:rPr>
        <w:t xml:space="preserve">, un dialetto </w:t>
      </w:r>
      <w:hyperlink r:id="rId21" w:tooltip="Lingua swahili" w:history="1">
        <w:r w:rsidRPr="0073634C">
          <w:rPr>
            <w:rStyle w:val="Collegamentoipertestuale"/>
            <w:sz w:val="20"/>
            <w:szCs w:val="20"/>
          </w:rPr>
          <w:t>swahili</w:t>
        </w:r>
      </w:hyperlink>
      <w:r w:rsidRPr="0073634C">
        <w:rPr>
          <w:sz w:val="20"/>
          <w:szCs w:val="20"/>
        </w:rPr>
        <w:t xml:space="preserve">, ma sono parlati anche il </w:t>
      </w:r>
      <w:hyperlink r:id="rId22" w:tooltip="Lingua francese" w:history="1">
        <w:r w:rsidRPr="0073634C">
          <w:rPr>
            <w:rStyle w:val="Collegamentoipertestuale"/>
            <w:sz w:val="20"/>
            <w:szCs w:val="20"/>
          </w:rPr>
          <w:t>francese</w:t>
        </w:r>
      </w:hyperlink>
      <w:r w:rsidRPr="0073634C">
        <w:rPr>
          <w:sz w:val="20"/>
          <w:szCs w:val="20"/>
        </w:rPr>
        <w:t>, l'</w:t>
      </w:r>
      <w:hyperlink r:id="rId23" w:tooltip="Lingua araba" w:history="1">
        <w:r w:rsidRPr="0073634C">
          <w:rPr>
            <w:rStyle w:val="Collegamentoipertestuale"/>
            <w:sz w:val="20"/>
            <w:szCs w:val="20"/>
          </w:rPr>
          <w:t>arabo</w:t>
        </w:r>
      </w:hyperlink>
      <w:r w:rsidRPr="0073634C">
        <w:rPr>
          <w:sz w:val="20"/>
          <w:szCs w:val="20"/>
        </w:rPr>
        <w:t xml:space="preserve"> e il </w:t>
      </w:r>
      <w:hyperlink r:id="rId24" w:tooltip="Lingua malgascia" w:history="1">
        <w:r w:rsidRPr="0073634C">
          <w:rPr>
            <w:rStyle w:val="Collegamentoipertestuale"/>
            <w:sz w:val="20"/>
            <w:szCs w:val="20"/>
          </w:rPr>
          <w:t>malgascio</w:t>
        </w:r>
      </w:hyperlink>
      <w:r w:rsidRPr="0073634C">
        <w:rPr>
          <w:sz w:val="20"/>
          <w:szCs w:val="20"/>
        </w:rPr>
        <w:t>. Circa il 57% della popolazione è istruita nell'alfabeto latino, la restante parte nell'alfabeto arabo.</w:t>
      </w:r>
    </w:p>
    <w:p w:rsidR="0073634C" w:rsidRPr="0073634C" w:rsidRDefault="0073634C" w:rsidP="0073634C">
      <w:pPr>
        <w:rPr>
          <w:i/>
          <w:sz w:val="20"/>
          <w:szCs w:val="20"/>
        </w:rPr>
      </w:pPr>
      <w:r w:rsidRPr="0073634C">
        <w:rPr>
          <w:i/>
          <w:sz w:val="20"/>
          <w:szCs w:val="20"/>
        </w:rPr>
        <w:t xml:space="preserve">Ordinamento statale, economia e politica: </w:t>
      </w:r>
    </w:p>
    <w:p w:rsidR="0073634C" w:rsidRPr="0073634C" w:rsidRDefault="0073634C" w:rsidP="0073634C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3634C">
        <w:rPr>
          <w:rFonts w:eastAsia="Times New Roman" w:cs="Times New Roman"/>
          <w:sz w:val="20"/>
          <w:szCs w:val="24"/>
          <w:lang w:eastAsia="it-IT"/>
        </w:rPr>
        <w:t>Ciascuna delle tre isole principali (</w:t>
      </w:r>
      <w:hyperlink r:id="rId25" w:tooltip="Grande Comore" w:history="1"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Grande Comore</w:t>
        </w:r>
      </w:hyperlink>
      <w:r w:rsidRPr="0073634C">
        <w:rPr>
          <w:rFonts w:eastAsia="Times New Roman" w:cs="Times New Roman"/>
          <w:sz w:val="20"/>
          <w:szCs w:val="24"/>
          <w:lang w:eastAsia="it-IT"/>
        </w:rPr>
        <w:t xml:space="preserve">, </w:t>
      </w:r>
      <w:hyperlink r:id="rId26" w:tooltip="Anjouan" w:history="1">
        <w:proofErr w:type="spellStart"/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Anjouan</w:t>
        </w:r>
        <w:proofErr w:type="spellEnd"/>
      </w:hyperlink>
      <w:r w:rsidRPr="0073634C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27" w:tooltip="Mohéli" w:history="1">
        <w:proofErr w:type="spellStart"/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Mohéli</w:t>
        </w:r>
        <w:proofErr w:type="spellEnd"/>
      </w:hyperlink>
      <w:r w:rsidRPr="0073634C">
        <w:rPr>
          <w:rFonts w:eastAsia="Times New Roman" w:cs="Times New Roman"/>
          <w:sz w:val="20"/>
          <w:szCs w:val="24"/>
          <w:lang w:eastAsia="it-IT"/>
        </w:rPr>
        <w:t xml:space="preserve">) costituisce una unità amministrativa indipendente, con un proprio </w:t>
      </w:r>
      <w:hyperlink r:id="rId28" w:tooltip="Presidente" w:history="1"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presidente</w:t>
        </w:r>
      </w:hyperlink>
      <w:r w:rsidRPr="0073634C">
        <w:rPr>
          <w:rFonts w:eastAsia="Times New Roman" w:cs="Times New Roman"/>
          <w:sz w:val="20"/>
          <w:szCs w:val="24"/>
          <w:lang w:eastAsia="it-IT"/>
        </w:rPr>
        <w:t xml:space="preserve"> eletto; le strutture amministrative centrali hanno scarsi poteri. Le unità amministrative di secondo livello sono i municipi; ogni isola ha uno o due municipi: </w:t>
      </w:r>
    </w:p>
    <w:p w:rsidR="0073634C" w:rsidRPr="0073634C" w:rsidRDefault="0073634C" w:rsidP="00736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3634C">
        <w:rPr>
          <w:rFonts w:eastAsia="Times New Roman" w:cs="Times New Roman"/>
          <w:sz w:val="20"/>
          <w:szCs w:val="24"/>
          <w:lang w:eastAsia="it-IT"/>
        </w:rPr>
        <w:t xml:space="preserve">Municipi di </w:t>
      </w:r>
      <w:proofErr w:type="spellStart"/>
      <w:r w:rsidRPr="0073634C">
        <w:rPr>
          <w:rFonts w:eastAsia="Times New Roman" w:cs="Times New Roman"/>
          <w:sz w:val="20"/>
          <w:szCs w:val="24"/>
          <w:lang w:eastAsia="it-IT"/>
        </w:rPr>
        <w:t>Anjouan</w:t>
      </w:r>
      <w:proofErr w:type="spellEnd"/>
      <w:r w:rsidRPr="0073634C">
        <w:rPr>
          <w:rFonts w:eastAsia="Times New Roman" w:cs="Times New Roman"/>
          <w:sz w:val="20"/>
          <w:szCs w:val="24"/>
          <w:lang w:eastAsia="it-IT"/>
        </w:rPr>
        <w:t xml:space="preserve">: </w:t>
      </w:r>
      <w:hyperlink r:id="rId29" w:tooltip="Domoni" w:history="1">
        <w:proofErr w:type="spellStart"/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Domoni</w:t>
        </w:r>
        <w:proofErr w:type="spellEnd"/>
      </w:hyperlink>
      <w:r w:rsidRPr="0073634C">
        <w:rPr>
          <w:rFonts w:eastAsia="Times New Roman" w:cs="Times New Roman"/>
          <w:sz w:val="20"/>
          <w:szCs w:val="24"/>
          <w:lang w:eastAsia="it-IT"/>
        </w:rPr>
        <w:t xml:space="preserve">, </w:t>
      </w:r>
      <w:hyperlink r:id="rId30" w:tooltip="Mutsamudu" w:history="1">
        <w:proofErr w:type="spellStart"/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Mutsamudu</w:t>
        </w:r>
        <w:proofErr w:type="spellEnd"/>
      </w:hyperlink>
    </w:p>
    <w:p w:rsidR="0073634C" w:rsidRPr="0073634C" w:rsidRDefault="0073634C" w:rsidP="00736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3634C">
        <w:rPr>
          <w:rFonts w:eastAsia="Times New Roman" w:cs="Times New Roman"/>
          <w:sz w:val="20"/>
          <w:szCs w:val="24"/>
          <w:lang w:eastAsia="it-IT"/>
        </w:rPr>
        <w:t xml:space="preserve">Municipi di </w:t>
      </w:r>
      <w:proofErr w:type="spellStart"/>
      <w:r w:rsidRPr="0073634C">
        <w:rPr>
          <w:rFonts w:eastAsia="Times New Roman" w:cs="Times New Roman"/>
          <w:sz w:val="20"/>
          <w:szCs w:val="24"/>
          <w:lang w:eastAsia="it-IT"/>
        </w:rPr>
        <w:t>Moheli</w:t>
      </w:r>
      <w:proofErr w:type="spellEnd"/>
      <w:r w:rsidRPr="0073634C">
        <w:rPr>
          <w:rFonts w:eastAsia="Times New Roman" w:cs="Times New Roman"/>
          <w:sz w:val="20"/>
          <w:szCs w:val="24"/>
          <w:lang w:eastAsia="it-IT"/>
        </w:rPr>
        <w:t xml:space="preserve">: </w:t>
      </w:r>
      <w:hyperlink r:id="rId31" w:tooltip="Fomboni" w:history="1">
        <w:proofErr w:type="spellStart"/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Fomboni</w:t>
        </w:r>
        <w:proofErr w:type="spellEnd"/>
      </w:hyperlink>
    </w:p>
    <w:p w:rsidR="0073634C" w:rsidRPr="0073634C" w:rsidRDefault="0073634C" w:rsidP="007363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3634C">
        <w:rPr>
          <w:rFonts w:eastAsia="Times New Roman" w:cs="Times New Roman"/>
          <w:sz w:val="20"/>
          <w:szCs w:val="24"/>
          <w:lang w:eastAsia="it-IT"/>
        </w:rPr>
        <w:t xml:space="preserve">Municipi di Grande Comore: </w:t>
      </w:r>
      <w:hyperlink r:id="rId32" w:tooltip="Moroni (Comore)" w:history="1">
        <w:r w:rsidRPr="0073634C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Moroni</w:t>
        </w:r>
      </w:hyperlink>
    </w:p>
    <w:p w:rsidR="00792659" w:rsidRPr="00792659" w:rsidRDefault="00792659" w:rsidP="00792659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 w:rsidRPr="00792659">
        <w:rPr>
          <w:rFonts w:eastAsia="Times New Roman" w:cs="Times New Roman"/>
          <w:sz w:val="20"/>
          <w:szCs w:val="24"/>
          <w:lang w:eastAsia="it-IT"/>
        </w:rPr>
        <w:t xml:space="preserve">Nel 2004 il prodotto interno lordo ammontava a 367 milioni di </w:t>
      </w:r>
      <w:hyperlink r:id="rId33" w:tooltip="Dollaro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dollari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</w:t>
      </w:r>
      <w:hyperlink r:id="rId34" w:tooltip="Stati Uniti d'Americ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USA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>, pari a un PIL di 620 dollari pro capite. L'economia delle Comore è basata sull'agricoltura e sulla pesca. La manioca, le patate dolci e il riso vengono coltivati per l'alimentazione locale, ma la gran parte dei generi alimentari delle isole sono importati. L'</w:t>
      </w:r>
      <w:hyperlink r:id="rId35" w:tooltip="Cananga odorat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ylang-ylang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(un </w:t>
      </w:r>
      <w:hyperlink r:id="rId36" w:tooltip="Olio essenziale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olio essenziale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), la </w:t>
      </w:r>
      <w:hyperlink r:id="rId37" w:tooltip="Vanilla planifoli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vaniglia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, la </w:t>
      </w:r>
      <w:hyperlink r:id="rId38" w:tooltip="Copr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copra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(polpa di </w:t>
      </w:r>
      <w:hyperlink r:id="rId39" w:tooltip="Cocos nucifer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noce di cocco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essiccata), il </w:t>
      </w:r>
      <w:hyperlink r:id="rId40" w:tooltip="Agave sisalana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sisal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e il </w:t>
      </w:r>
      <w:hyperlink r:id="rId41" w:tooltip="Caffè" w:history="1">
        <w:r w:rsidRPr="00792659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caffè</w:t>
        </w:r>
      </w:hyperlink>
      <w:r w:rsidRPr="00792659">
        <w:rPr>
          <w:rFonts w:eastAsia="Times New Roman" w:cs="Times New Roman"/>
          <w:sz w:val="20"/>
          <w:szCs w:val="24"/>
          <w:lang w:eastAsia="it-IT"/>
        </w:rPr>
        <w:t xml:space="preserve"> sono destinati all'esportazione. Le foreste ricoprono il 2,2% del territorio e forniscono un modesto quantitativo di legname da costruzione, soprattutto su Grande Comore. Il settore primario fornisce il 41,1% (2004) del prodotto interno lordo, occupando il 77% (1990) della popolazione attiva. Nel 2000 il valore totale delle esportazioni fu di 6,86 milioni di $ </w:t>
      </w:r>
    </w:p>
    <w:p w:rsidR="0073634C" w:rsidRDefault="0073634C" w:rsidP="0073634C">
      <w:pPr>
        <w:pStyle w:val="Paragrafoelenco"/>
        <w:ind w:left="1440"/>
        <w:rPr>
          <w:sz w:val="20"/>
          <w:szCs w:val="20"/>
        </w:rPr>
      </w:pPr>
    </w:p>
    <w:p w:rsidR="00792659" w:rsidRDefault="0073634C" w:rsidP="00792659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792659">
        <w:rPr>
          <w:sz w:val="20"/>
          <w:szCs w:val="20"/>
        </w:rPr>
        <w:t xml:space="preserve">Il governo sta tentando di diversificare le esportazioni, di privatizzare le imprese industriali e di ridurre il forte tasso di crescita della popolazione; la sua autorità, tuttavia è indebolita da una cronica instabilità politica e </w:t>
      </w:r>
    </w:p>
    <w:p w:rsidR="0073634C" w:rsidRDefault="00792659" w:rsidP="00792659">
      <w:pPr>
        <w:pStyle w:val="Paragrafoelenco"/>
      </w:pPr>
      <w:r>
        <w:rPr>
          <w:sz w:val="20"/>
          <w:szCs w:val="20"/>
        </w:rPr>
        <w:t xml:space="preserve">da </w:t>
      </w:r>
      <w:r>
        <w:t>numero</w:t>
      </w:r>
      <w:r>
        <w:t>si tentativi di colpi di stato.</w:t>
      </w:r>
    </w:p>
    <w:p w:rsidR="00792659" w:rsidRDefault="00792659" w:rsidP="00792659">
      <w:pPr>
        <w:pStyle w:val="Paragrafoelenco"/>
      </w:pPr>
    </w:p>
    <w:p w:rsidR="00792659" w:rsidRPr="00792659" w:rsidRDefault="00792659" w:rsidP="00792659">
      <w:pPr>
        <w:pStyle w:val="Paragrafoelenco"/>
        <w:rPr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2657292</wp:posOffset>
                </wp:positionH>
                <wp:positionV relativeFrom="paragraph">
                  <wp:posOffset>700405</wp:posOffset>
                </wp:positionV>
                <wp:extent cx="2153264" cy="317090"/>
                <wp:effectExtent l="0" t="0" r="19050" b="2603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64" cy="31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659" w:rsidRPr="00792659" w:rsidRDefault="00792659">
                            <w:pPr>
                              <w:rPr>
                                <w:sz w:val="20"/>
                              </w:rPr>
                            </w:pPr>
                            <w:r w:rsidRPr="00792659">
                              <w:rPr>
                                <w:sz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left:0;text-align:left;margin-left:209.25pt;margin-top:55.15pt;width:169.55pt;height:24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mMnAIAAMEFAAAOAAAAZHJzL2Uyb0RvYy54bWysVE1PGzEQvVfqf7B8L5uEQEvEBqVBVJUQ&#10;oELF2fHaxMLrce1Jsumv79i7WRLKhaqX3bHnzdfzzJxfNLVlaxWiAVfy4dGAM+UkVMY9lfznw9Wn&#10;L5xFFK4SFpwq+VZFfjH9+OF84ydqBEuwlQqMnLg42fiSLxH9pCiiXKpaxCPwypFSQ6gF0jE8FVUQ&#10;G/Je22I0GJwWGwiVDyBVjHR72Sr5NPvXWkm81ToqZLbklBvmb8jfRfoW03MxeQrCL43s0hD/kEUt&#10;jKOgvatLgYKtgvnLVW1kgAgajyTUBWhtpMo1UDXDwatq7pfCq1wLkRN9T1P8f27lzfouMFOVfMyZ&#10;EzU90VxEZa1glWGoIgIbJ5Y2Pk4IfO8Jjs1XaOi1d/eRLlPxjQ51+lNZjPTE97bnWDXIJF2OhifH&#10;o1MKJkl3PPw8OMuPULxY+xDxm4KaJaHkgd4wUyvW1xEpE4LuIClYBGuqK2NtPqS+UXMb2FrQi1vM&#10;OZLFAco6tin56fHJIDs+0CXXvf3CCvmcqjz0QCfrUjiVO6xLKzHUMpEl3FqVMNb9UJoYzoS8kaOQ&#10;Urk+z4xOKE0Vvceww79k9R7jtg6yyJHBYW9cGwehZemQ2up5R61u8UTSXt1JxGbR5NbqG2UB1Zb6&#10;J0A7h9HLK0N8X4uIdyLQ4FHL0DLBW/poC/RI0EmcLSH8fus+4WkeSMvZhga55PHXSgTFmf3uaFLO&#10;huNxmvx8GJ98HtEh7GsW+xq3qudAnTOkteVlFhMe7U7UAepH2jmzFJVUwkmKXXLciXNs1wvtLKlm&#10;swyiWfcCr929l8l1Yjn12UPzKILv+hxpQm5gN/Ji8qrdW2yydDBbIWiTZyHx3LLa8U97Irdrt9PS&#10;Ito/Z9TL5p3+AQAA//8DAFBLAwQUAAYACAAAACEAJlw/294AAAALAQAADwAAAGRycy9kb3ducmV2&#10;LnhtbEyPwU7DMAyG70i8Q2QkbizpYF0pTSdAg8tODMTZa7I0okmqJOvK22NOcLT/T78/N5vZDWzS&#10;MdngJRQLAUz7LijrjYSP95ebCljK6BUOwWsJ3zrBpr28aLBW4ezf9LTPhlGJTzVK6HMea85T12uH&#10;aRFG7Sk7hugw0xgNVxHPVO4GvhSi5A6tpws9jvq5193X/uQkbJ/MvekqjP22UtZO8+dxZ16lvL6a&#10;Hx+AZT3nPxh+9UkdWnI6hJNXiQ0S7opqRSgFhbgFRsR6tS6BHWhTiiXwtuH/f2h/AAAA//8DAFBL&#10;AQItABQABgAIAAAAIQC2gziS/gAAAOEBAAATAAAAAAAAAAAAAAAAAAAAAABbQ29udGVudF9UeXBl&#10;c10ueG1sUEsBAi0AFAAGAAgAAAAhADj9If/WAAAAlAEAAAsAAAAAAAAAAAAAAAAALwEAAF9yZWxz&#10;Ly5yZWxzUEsBAi0AFAAGAAgAAAAhAKRXGYycAgAAwQUAAA4AAAAAAAAAAAAAAAAALgIAAGRycy9l&#10;Mm9Eb2MueG1sUEsBAi0AFAAGAAgAAAAhACZcP9veAAAACwEAAA8AAAAAAAAAAAAAAAAA9gQAAGRy&#10;cy9kb3ducmV2LnhtbFBLBQYAAAAABAAEAPMAAAABBgAAAAA=&#10;" fillcolor="white [3201]" strokeweight=".5pt">
                <v:textbox>
                  <w:txbxContent>
                    <w:p w:rsidR="00792659" w:rsidRPr="00792659" w:rsidRDefault="00792659">
                      <w:pPr>
                        <w:rPr>
                          <w:sz w:val="20"/>
                        </w:rPr>
                      </w:pPr>
                      <w:r w:rsidRPr="00792659">
                        <w:rPr>
                          <w:sz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009250" cy="2160638"/>
            <wp:effectExtent l="0" t="0" r="0" b="0"/>
            <wp:docPr id="3" name="Immagine 3" descr="Comore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re - Mapp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03" cy="21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659" w:rsidRPr="00792659">
      <w:headerReference w:type="default" r:id="rId4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4C" w:rsidRDefault="0073634C" w:rsidP="0073634C">
      <w:pPr>
        <w:spacing w:after="0" w:line="240" w:lineRule="auto"/>
      </w:pPr>
      <w:r>
        <w:separator/>
      </w:r>
    </w:p>
  </w:endnote>
  <w:endnote w:type="continuationSeparator" w:id="0">
    <w:p w:rsidR="0073634C" w:rsidRDefault="0073634C" w:rsidP="0073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4C" w:rsidRDefault="0073634C" w:rsidP="0073634C">
      <w:pPr>
        <w:spacing w:after="0" w:line="240" w:lineRule="auto"/>
      </w:pPr>
      <w:r>
        <w:separator/>
      </w:r>
    </w:p>
  </w:footnote>
  <w:footnote w:type="continuationSeparator" w:id="0">
    <w:p w:rsidR="0073634C" w:rsidRDefault="0073634C" w:rsidP="0073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4C" w:rsidRDefault="0073634C">
    <w:pPr>
      <w:pStyle w:val="Intestazione"/>
    </w:pPr>
    <w:r>
      <w:t>PRESENTAZIONE: COMORE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65B2"/>
    <w:multiLevelType w:val="multilevel"/>
    <w:tmpl w:val="E50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6590D"/>
    <w:multiLevelType w:val="hybridMultilevel"/>
    <w:tmpl w:val="0C3A50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4C"/>
    <w:rsid w:val="0073634C"/>
    <w:rsid w:val="00737D2C"/>
    <w:rsid w:val="00792659"/>
    <w:rsid w:val="00DC09CE"/>
    <w:rsid w:val="00F0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4C"/>
  </w:style>
  <w:style w:type="paragraph" w:styleId="Pidipagina">
    <w:name w:val="footer"/>
    <w:basedOn w:val="Normale"/>
    <w:link w:val="PidipaginaCarattere"/>
    <w:uiPriority w:val="99"/>
    <w:unhideWhenUsed/>
    <w:rsid w:val="00736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3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3634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3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6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4C"/>
  </w:style>
  <w:style w:type="paragraph" w:styleId="Pidipagina">
    <w:name w:val="footer"/>
    <w:basedOn w:val="Normale"/>
    <w:link w:val="PidipaginaCarattere"/>
    <w:uiPriority w:val="99"/>
    <w:unhideWhenUsed/>
    <w:rsid w:val="007363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3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3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73634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3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3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Grande_Comore" TargetMode="External"/><Relationship Id="rId18" Type="http://schemas.openxmlformats.org/officeDocument/2006/relationships/hyperlink" Target="https://it.wikipedia.org/wiki/Vicariato_apostolico_delle_Isole_Comore" TargetMode="External"/><Relationship Id="rId26" Type="http://schemas.openxmlformats.org/officeDocument/2006/relationships/hyperlink" Target="https://it.wikipedia.org/wiki/Anjouan" TargetMode="External"/><Relationship Id="rId39" Type="http://schemas.openxmlformats.org/officeDocument/2006/relationships/hyperlink" Target="https://it.wikipedia.org/wiki/Cocos_nucifera" TargetMode="External"/><Relationship Id="rId21" Type="http://schemas.openxmlformats.org/officeDocument/2006/relationships/hyperlink" Target="https://it.wikipedia.org/wiki/Lingua_swahili" TargetMode="External"/><Relationship Id="rId34" Type="http://schemas.openxmlformats.org/officeDocument/2006/relationships/hyperlink" Target="https://it.wikipedia.org/wiki/Stati_Uniti_d%27America" TargetMode="External"/><Relationship Id="rId42" Type="http://schemas.openxmlformats.org/officeDocument/2006/relationships/image" Target="media/image2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Mayotte" TargetMode="External"/><Relationship Id="rId29" Type="http://schemas.openxmlformats.org/officeDocument/2006/relationships/hyperlink" Target="https://it.wikipedia.org/wiki/Domon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t.wikipedia.org/wiki/Medioevo" TargetMode="External"/><Relationship Id="rId24" Type="http://schemas.openxmlformats.org/officeDocument/2006/relationships/hyperlink" Target="https://it.wikipedia.org/wiki/Lingua_malgascia" TargetMode="External"/><Relationship Id="rId32" Type="http://schemas.openxmlformats.org/officeDocument/2006/relationships/hyperlink" Target="https://it.wikipedia.org/wiki/Moroni_(Comore)" TargetMode="External"/><Relationship Id="rId37" Type="http://schemas.openxmlformats.org/officeDocument/2006/relationships/hyperlink" Target="https://it.wikipedia.org/wiki/Vanilla_planifolia" TargetMode="External"/><Relationship Id="rId40" Type="http://schemas.openxmlformats.org/officeDocument/2006/relationships/hyperlink" Target="https://it.wikipedia.org/wiki/Agave_sisalan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Moh%C3%A9li" TargetMode="External"/><Relationship Id="rId23" Type="http://schemas.openxmlformats.org/officeDocument/2006/relationships/hyperlink" Target="https://it.wikipedia.org/wiki/Lingua_araba" TargetMode="External"/><Relationship Id="rId28" Type="http://schemas.openxmlformats.org/officeDocument/2006/relationships/hyperlink" Target="https://it.wikipedia.org/wiki/Presidente" TargetMode="External"/><Relationship Id="rId36" Type="http://schemas.openxmlformats.org/officeDocument/2006/relationships/hyperlink" Target="https://it.wikipedia.org/wiki/Olio_essenziale" TargetMode="External"/><Relationship Id="rId10" Type="http://schemas.openxmlformats.org/officeDocument/2006/relationships/hyperlink" Target="https://it.wikipedia.org/wiki/Madagascar" TargetMode="External"/><Relationship Id="rId19" Type="http://schemas.openxmlformats.org/officeDocument/2006/relationships/hyperlink" Target="https://it.wikipedia.org/wiki/Lingua_comoriana" TargetMode="External"/><Relationship Id="rId31" Type="http://schemas.openxmlformats.org/officeDocument/2006/relationships/hyperlink" Target="https://it.wikipedia.org/wiki/Fomboni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Lingua_araba" TargetMode="External"/><Relationship Id="rId14" Type="http://schemas.openxmlformats.org/officeDocument/2006/relationships/hyperlink" Target="https://it.wikipedia.org/wiki/Anjouan" TargetMode="External"/><Relationship Id="rId22" Type="http://schemas.openxmlformats.org/officeDocument/2006/relationships/hyperlink" Target="https://it.wikipedia.org/wiki/Lingua_francese" TargetMode="External"/><Relationship Id="rId27" Type="http://schemas.openxmlformats.org/officeDocument/2006/relationships/hyperlink" Target="https://it.wikipedia.org/wiki/Moh%C3%A9li" TargetMode="External"/><Relationship Id="rId30" Type="http://schemas.openxmlformats.org/officeDocument/2006/relationships/hyperlink" Target="https://it.wikipedia.org/wiki/Mutsamudu" TargetMode="External"/><Relationship Id="rId35" Type="http://schemas.openxmlformats.org/officeDocument/2006/relationships/hyperlink" Target="https://it.wikipedia.org/wiki/Cananga_odorata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it.wikipedia.org/wiki/Arabi" TargetMode="External"/><Relationship Id="rId17" Type="http://schemas.openxmlformats.org/officeDocument/2006/relationships/hyperlink" Target="https://it.wikipedia.org/wiki/Chiesa_cattolica" TargetMode="External"/><Relationship Id="rId25" Type="http://schemas.openxmlformats.org/officeDocument/2006/relationships/hyperlink" Target="https://it.wikipedia.org/wiki/Grande_Comore" TargetMode="External"/><Relationship Id="rId33" Type="http://schemas.openxmlformats.org/officeDocument/2006/relationships/hyperlink" Target="https://it.wikipedia.org/wiki/Dollaro" TargetMode="External"/><Relationship Id="rId38" Type="http://schemas.openxmlformats.org/officeDocument/2006/relationships/hyperlink" Target="https://it.wikipedia.org/wiki/Copra" TargetMode="External"/><Relationship Id="rId20" Type="http://schemas.openxmlformats.org/officeDocument/2006/relationships/hyperlink" Target="https://it.wikipedia.org/wiki/Lingua_comoriana" TargetMode="External"/><Relationship Id="rId41" Type="http://schemas.openxmlformats.org/officeDocument/2006/relationships/hyperlink" Target="https://it.wikipedia.org/wiki/Caff%C3%A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1</cp:revision>
  <dcterms:created xsi:type="dcterms:W3CDTF">2019-12-11T11:21:00Z</dcterms:created>
  <dcterms:modified xsi:type="dcterms:W3CDTF">2019-12-11T11:35:00Z</dcterms:modified>
</cp:coreProperties>
</file>