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5" w:rsidRDefault="00FF7C2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-614045</wp:posOffset>
                </wp:positionV>
                <wp:extent cx="3467100" cy="2038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C25" w:rsidRDefault="00FF7C25">
                            <w:r>
                              <w:t>Stato: Etiopia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parlamentare federale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tigrino, oromo, somalo, italiano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Addis Abeba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102.374.044 abitanti (2016)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1.127.127 km2</w:t>
                            </w:r>
                          </w:p>
                          <w:p w:rsidR="00FF7C25" w:rsidRDefault="00FF7C25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>: birr etiope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7.05pt;margin-top:-48.35pt;width:273pt;height:16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" fillcolor="white [3201]" strokeweight=".5pt">
                <v:textbox>
                  <w:txbxContent>
                    <w:p w:rsidR="00FF7C25" w:rsidRDefault="00FF7C25">
                      <w:r>
                        <w:t>Stato: Etiopia</w:t>
                      </w:r>
                    </w:p>
                    <w:p w:rsidR="00FF7C25" w:rsidRDefault="00FF7C25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parlamentare federale</w:t>
                      </w:r>
                    </w:p>
                    <w:p w:rsidR="00FF7C25" w:rsidRDefault="00FF7C25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tigrino, oromo, somalo, italiano</w:t>
                      </w:r>
                    </w:p>
                    <w:p w:rsidR="00FF7C25" w:rsidRDefault="00FF7C25">
                      <w:proofErr w:type="gramStart"/>
                      <w:r>
                        <w:t>capitale</w:t>
                      </w:r>
                      <w:proofErr w:type="gramEnd"/>
                      <w:r>
                        <w:t>: Addis Abeba</w:t>
                      </w:r>
                    </w:p>
                    <w:p w:rsidR="00FF7C25" w:rsidRDefault="00FF7C25">
                      <w:proofErr w:type="gramStart"/>
                      <w:r>
                        <w:t>popolazione</w:t>
                      </w:r>
                      <w:proofErr w:type="gramEnd"/>
                      <w:r>
                        <w:t>: 102.374.044 abitanti (2016)</w:t>
                      </w:r>
                    </w:p>
                    <w:p w:rsidR="00FF7C25" w:rsidRDefault="00FF7C25">
                      <w:proofErr w:type="gramStart"/>
                      <w:r>
                        <w:t>superficie</w:t>
                      </w:r>
                      <w:proofErr w:type="gramEnd"/>
                      <w:r>
                        <w:t>: 1.127.127 km2</w:t>
                      </w:r>
                    </w:p>
                    <w:p w:rsidR="00FF7C25" w:rsidRDefault="00FF7C25">
                      <w:proofErr w:type="gramStart"/>
                      <w:r>
                        <w:t>moneta</w:t>
                      </w:r>
                      <w:proofErr w:type="gramEnd"/>
                      <w:r>
                        <w:t>: birr etiope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857500" cy="1428750"/>
            <wp:effectExtent l="0" t="0" r="0" b="0"/>
            <wp:docPr id="1" name="Immagine 1" descr="https://www.acasamai.it/wp-content/uploads/2018/07/Etiopi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Etiopia-Bandie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54" cy="142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25" w:rsidRDefault="00FF7C25" w:rsidP="00FF7C25"/>
    <w:p w:rsidR="00056E3C" w:rsidRDefault="00FF7C25" w:rsidP="00FF7C25">
      <w:pPr>
        <w:rPr>
          <w:i/>
          <w:sz w:val="20"/>
        </w:rPr>
      </w:pPr>
      <w:r w:rsidRPr="00FF7C25">
        <w:rPr>
          <w:i/>
          <w:sz w:val="20"/>
        </w:rPr>
        <w:t>Caratteristiche nome:</w:t>
      </w:r>
    </w:p>
    <w:p w:rsidR="00FF7C25" w:rsidRPr="00FF7C25" w:rsidRDefault="00FF7C25" w:rsidP="00FF7C25">
      <w:pPr>
        <w:pStyle w:val="NormaleWeb"/>
        <w:rPr>
          <w:rFonts w:asciiTheme="minorHAnsi" w:hAnsiTheme="minorHAnsi"/>
          <w:sz w:val="20"/>
        </w:rPr>
      </w:pPr>
      <w:r w:rsidRPr="00FF7C25">
        <w:rPr>
          <w:rFonts w:asciiTheme="minorHAnsi" w:hAnsiTheme="minorHAnsi"/>
          <w:sz w:val="20"/>
        </w:rPr>
        <w:t xml:space="preserve">In </w:t>
      </w:r>
      <w:hyperlink r:id="rId7" w:tooltip="Lingua greca antica" w:history="1">
        <w:r w:rsidRPr="00FF7C25">
          <w:rPr>
            <w:rStyle w:val="Collegamentoipertestuale"/>
            <w:rFonts w:asciiTheme="minorHAnsi" w:hAnsiTheme="minorHAnsi"/>
            <w:sz w:val="20"/>
          </w:rPr>
          <w:t>greco</w:t>
        </w:r>
      </w:hyperlink>
      <w:r w:rsidRPr="00FF7C25">
        <w:rPr>
          <w:rFonts w:asciiTheme="minorHAnsi" w:hAnsiTheme="minorHAnsi"/>
          <w:sz w:val="20"/>
        </w:rPr>
        <w:t xml:space="preserve"> il nome </w:t>
      </w:r>
      <w:proofErr w:type="spellStart"/>
      <w:r w:rsidRPr="00FF7C25">
        <w:rPr>
          <w:rStyle w:val="polytonic"/>
          <w:rFonts w:asciiTheme="minorHAnsi" w:hAnsiTheme="minorHAnsi"/>
          <w:sz w:val="20"/>
        </w:rPr>
        <w:t>Αἰθιο</w:t>
      </w:r>
      <w:proofErr w:type="spellEnd"/>
      <w:r w:rsidRPr="00FF7C25">
        <w:rPr>
          <w:rStyle w:val="polytonic"/>
          <w:rFonts w:asciiTheme="minorHAnsi" w:hAnsiTheme="minorHAnsi"/>
          <w:sz w:val="20"/>
        </w:rPr>
        <w:t>πία</w:t>
      </w:r>
      <w:r w:rsidRPr="00FF7C25">
        <w:rPr>
          <w:rFonts w:asciiTheme="minorHAnsi" w:hAnsiTheme="minorHAnsi"/>
          <w:sz w:val="20"/>
        </w:rPr>
        <w:t xml:space="preserve">, </w:t>
      </w:r>
      <w:proofErr w:type="spellStart"/>
      <w:r w:rsidRPr="00FF7C25">
        <w:rPr>
          <w:rFonts w:asciiTheme="minorHAnsi" w:hAnsiTheme="minorHAnsi"/>
          <w:i/>
          <w:iCs/>
          <w:sz w:val="20"/>
        </w:rPr>
        <w:t>Aithiopía</w:t>
      </w:r>
      <w:proofErr w:type="spellEnd"/>
      <w:r w:rsidRPr="00FF7C25">
        <w:rPr>
          <w:rFonts w:asciiTheme="minorHAnsi" w:hAnsiTheme="minorHAnsi"/>
          <w:sz w:val="20"/>
        </w:rPr>
        <w:t xml:space="preserve"> (da </w:t>
      </w:r>
      <w:proofErr w:type="spellStart"/>
      <w:r w:rsidRPr="00FF7C25">
        <w:rPr>
          <w:rStyle w:val="polytonic"/>
          <w:rFonts w:asciiTheme="minorHAnsi" w:hAnsiTheme="minorHAnsi"/>
          <w:sz w:val="20"/>
        </w:rPr>
        <w:t>Αἰθίοψ</w:t>
      </w:r>
      <w:proofErr w:type="spellEnd"/>
      <w:r w:rsidRPr="00FF7C25">
        <w:rPr>
          <w:rFonts w:asciiTheme="minorHAnsi" w:hAnsiTheme="minorHAnsi"/>
          <w:sz w:val="20"/>
        </w:rPr>
        <w:t xml:space="preserve">, </w:t>
      </w:r>
      <w:proofErr w:type="spellStart"/>
      <w:r w:rsidRPr="00FF7C25">
        <w:rPr>
          <w:rFonts w:asciiTheme="minorHAnsi" w:hAnsiTheme="minorHAnsi"/>
          <w:i/>
          <w:iCs/>
          <w:sz w:val="20"/>
        </w:rPr>
        <w:t>Aithíops</w:t>
      </w:r>
      <w:proofErr w:type="spellEnd"/>
      <w:r w:rsidRPr="00FF7C25">
        <w:rPr>
          <w:rFonts w:asciiTheme="minorHAnsi" w:hAnsiTheme="minorHAnsi"/>
          <w:sz w:val="20"/>
        </w:rPr>
        <w:t>, "un etiope"), citato anche nell'</w:t>
      </w:r>
      <w:hyperlink r:id="rId8" w:tooltip="Iliade" w:history="1">
        <w:r w:rsidRPr="00FF7C25">
          <w:rPr>
            <w:rStyle w:val="Collegamentoipertestuale"/>
            <w:rFonts w:asciiTheme="minorHAnsi" w:hAnsiTheme="minorHAnsi"/>
            <w:i/>
            <w:iCs/>
            <w:sz w:val="20"/>
          </w:rPr>
          <w:t>Iliade</w:t>
        </w:r>
      </w:hyperlink>
      <w:r w:rsidRPr="00FF7C25">
        <w:rPr>
          <w:rFonts w:asciiTheme="minorHAnsi" w:hAnsiTheme="minorHAnsi"/>
          <w:sz w:val="20"/>
        </w:rPr>
        <w:t xml:space="preserve">, è una </w:t>
      </w:r>
      <w:hyperlink r:id="rId9" w:tooltip="Parola composta" w:history="1">
        <w:r w:rsidRPr="00FF7C25">
          <w:rPr>
            <w:rStyle w:val="Collegamentoipertestuale"/>
            <w:rFonts w:asciiTheme="minorHAnsi" w:hAnsiTheme="minorHAnsi"/>
            <w:sz w:val="20"/>
          </w:rPr>
          <w:t>parola composta</w:t>
        </w:r>
      </w:hyperlink>
      <w:r w:rsidRPr="00FF7C25">
        <w:rPr>
          <w:rFonts w:asciiTheme="minorHAnsi" w:hAnsiTheme="minorHAnsi"/>
          <w:sz w:val="20"/>
        </w:rPr>
        <w:t xml:space="preserve"> da </w:t>
      </w:r>
      <w:r w:rsidRPr="00FF7C25">
        <w:rPr>
          <w:rStyle w:val="polytonic"/>
          <w:rFonts w:asciiTheme="minorHAnsi" w:hAnsiTheme="minorHAnsi"/>
          <w:sz w:val="20"/>
        </w:rPr>
        <w:t>α</w:t>
      </w:r>
      <w:proofErr w:type="spellStart"/>
      <w:r w:rsidRPr="00FF7C25">
        <w:rPr>
          <w:rStyle w:val="polytonic"/>
          <w:rFonts w:asciiTheme="minorHAnsi" w:hAnsiTheme="minorHAnsi"/>
          <w:sz w:val="20"/>
        </w:rPr>
        <w:t>ἴθω</w:t>
      </w:r>
      <w:proofErr w:type="spellEnd"/>
      <w:r w:rsidRPr="00FF7C25">
        <w:rPr>
          <w:rFonts w:asciiTheme="minorHAnsi" w:hAnsiTheme="minorHAnsi"/>
          <w:sz w:val="20"/>
        </w:rPr>
        <w:t xml:space="preserve">, </w:t>
      </w:r>
      <w:proofErr w:type="spellStart"/>
      <w:r w:rsidRPr="00FF7C25">
        <w:rPr>
          <w:rFonts w:asciiTheme="minorHAnsi" w:hAnsiTheme="minorHAnsi"/>
          <w:i/>
          <w:iCs/>
          <w:sz w:val="20"/>
        </w:rPr>
        <w:t>aíthō</w:t>
      </w:r>
      <w:proofErr w:type="spellEnd"/>
      <w:r w:rsidRPr="00FF7C25">
        <w:rPr>
          <w:rFonts w:asciiTheme="minorHAnsi" w:hAnsiTheme="minorHAnsi"/>
          <w:sz w:val="20"/>
        </w:rPr>
        <w:t xml:space="preserve"> ("io brucio") + </w:t>
      </w:r>
      <w:proofErr w:type="spellStart"/>
      <w:r w:rsidRPr="00FF7C25">
        <w:rPr>
          <w:rStyle w:val="polytonic"/>
          <w:rFonts w:asciiTheme="minorHAnsi" w:hAnsiTheme="minorHAnsi"/>
          <w:sz w:val="20"/>
        </w:rPr>
        <w:t>ὤψ</w:t>
      </w:r>
      <w:proofErr w:type="spellEnd"/>
      <w:r w:rsidRPr="00FF7C25">
        <w:rPr>
          <w:rFonts w:asciiTheme="minorHAnsi" w:hAnsiTheme="minorHAnsi"/>
          <w:sz w:val="20"/>
        </w:rPr>
        <w:t xml:space="preserve">, </w:t>
      </w:r>
      <w:proofErr w:type="spellStart"/>
      <w:r w:rsidRPr="00FF7C25">
        <w:rPr>
          <w:rFonts w:asciiTheme="minorHAnsi" w:hAnsiTheme="minorHAnsi"/>
          <w:i/>
          <w:iCs/>
          <w:sz w:val="20"/>
        </w:rPr>
        <w:t>ṓps</w:t>
      </w:r>
      <w:proofErr w:type="spellEnd"/>
      <w:r w:rsidRPr="00FF7C25">
        <w:rPr>
          <w:rFonts w:asciiTheme="minorHAnsi" w:hAnsiTheme="minorHAnsi"/>
          <w:sz w:val="20"/>
        </w:rPr>
        <w:t xml:space="preserve"> ("faccia"); significa quindi letteralmente "faccia bruciata", ossia "persona dalla pelle scura".</w:t>
      </w:r>
      <w:hyperlink r:id="rId10" w:anchor="cite_note-14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[12]</w:t>
        </w:r>
      </w:hyperlink>
      <w:r w:rsidRPr="00FF7C25">
        <w:rPr>
          <w:rFonts w:asciiTheme="minorHAnsi" w:hAnsiTheme="minorHAnsi"/>
          <w:sz w:val="20"/>
        </w:rPr>
        <w:t xml:space="preserve"> Lo storico </w:t>
      </w:r>
      <w:hyperlink r:id="rId11" w:tooltip="Greci" w:history="1">
        <w:r w:rsidRPr="00FF7C25">
          <w:rPr>
            <w:rStyle w:val="Collegamentoipertestuale"/>
            <w:rFonts w:asciiTheme="minorHAnsi" w:hAnsiTheme="minorHAnsi"/>
            <w:sz w:val="20"/>
          </w:rPr>
          <w:t>greco</w:t>
        </w:r>
      </w:hyperlink>
      <w:r w:rsidRPr="00FF7C25">
        <w:rPr>
          <w:rFonts w:asciiTheme="minorHAnsi" w:hAnsiTheme="minorHAnsi"/>
          <w:sz w:val="20"/>
        </w:rPr>
        <w:t xml:space="preserve"> </w:t>
      </w:r>
      <w:hyperlink r:id="rId12" w:tooltip="Erodoto" w:history="1">
        <w:r w:rsidRPr="00FF7C25">
          <w:rPr>
            <w:rStyle w:val="Collegamentoipertestuale"/>
            <w:rFonts w:asciiTheme="minorHAnsi" w:hAnsiTheme="minorHAnsi"/>
            <w:sz w:val="20"/>
          </w:rPr>
          <w:t>Erodoto</w:t>
        </w:r>
      </w:hyperlink>
      <w:r w:rsidRPr="00FF7C25">
        <w:rPr>
          <w:rFonts w:asciiTheme="minorHAnsi" w:hAnsiTheme="minorHAnsi"/>
          <w:sz w:val="20"/>
        </w:rPr>
        <w:t xml:space="preserve"> utilizzò il termine per indicare le terre abitate dai </w:t>
      </w:r>
      <w:hyperlink r:id="rId13" w:tooltip="Negro" w:history="1">
        <w:r w:rsidRPr="00FF7C25">
          <w:rPr>
            <w:rStyle w:val="Collegamentoipertestuale"/>
            <w:rFonts w:asciiTheme="minorHAnsi" w:hAnsiTheme="minorHAnsi"/>
            <w:sz w:val="20"/>
          </w:rPr>
          <w:t>neri</w:t>
        </w:r>
      </w:hyperlink>
      <w:r w:rsidRPr="00FF7C25">
        <w:rPr>
          <w:rFonts w:asciiTheme="minorHAnsi" w:hAnsiTheme="minorHAnsi"/>
          <w:sz w:val="20"/>
        </w:rPr>
        <w:t xml:space="preserve"> a est del </w:t>
      </w:r>
      <w:hyperlink r:id="rId14" w:tooltip="Nilo" w:history="1">
        <w:r w:rsidRPr="00FF7C25">
          <w:rPr>
            <w:rStyle w:val="Collegamentoipertestuale"/>
            <w:rFonts w:asciiTheme="minorHAnsi" w:hAnsiTheme="minorHAnsi"/>
            <w:sz w:val="20"/>
          </w:rPr>
          <w:t>Nilo</w:t>
        </w:r>
      </w:hyperlink>
      <w:r w:rsidRPr="00FF7C25">
        <w:rPr>
          <w:rFonts w:asciiTheme="minorHAnsi" w:hAnsiTheme="minorHAnsi"/>
          <w:sz w:val="20"/>
        </w:rPr>
        <w:t xml:space="preserve">, corrispondenti al </w:t>
      </w:r>
      <w:hyperlink r:id="rId15" w:tooltip="Corno d'Africa" w:history="1">
        <w:r w:rsidRPr="00FF7C25">
          <w:rPr>
            <w:rStyle w:val="Collegamentoipertestuale"/>
            <w:rFonts w:asciiTheme="minorHAnsi" w:hAnsiTheme="minorHAnsi"/>
            <w:sz w:val="20"/>
          </w:rPr>
          <w:t>Corno d'Africa</w:t>
        </w:r>
      </w:hyperlink>
      <w:r w:rsidRPr="00FF7C25">
        <w:rPr>
          <w:rFonts w:asciiTheme="minorHAnsi" w:hAnsiTheme="minorHAnsi"/>
          <w:sz w:val="20"/>
        </w:rPr>
        <w:t xml:space="preserve"> e al </w:t>
      </w:r>
      <w:hyperlink r:id="rId16" w:tooltip="Sudan" w:history="1">
        <w:r w:rsidRPr="00FF7C25">
          <w:rPr>
            <w:rStyle w:val="Collegamentoipertestuale"/>
            <w:rFonts w:asciiTheme="minorHAnsi" w:hAnsiTheme="minorHAnsi"/>
            <w:sz w:val="20"/>
          </w:rPr>
          <w:t>Sudan</w:t>
        </w:r>
      </w:hyperlink>
      <w:r w:rsidRPr="00FF7C25">
        <w:rPr>
          <w:rFonts w:asciiTheme="minorHAnsi" w:hAnsiTheme="minorHAnsi"/>
          <w:sz w:val="20"/>
        </w:rPr>
        <w:t xml:space="preserve"> odierni.</w:t>
      </w:r>
      <w:hyperlink r:id="rId17" w:anchor="cite_note-15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[13]</w:t>
        </w:r>
      </w:hyperlink>
      <w:r w:rsidRPr="00FF7C25">
        <w:rPr>
          <w:rFonts w:asciiTheme="minorHAnsi" w:hAnsiTheme="minorHAnsi"/>
          <w:sz w:val="20"/>
        </w:rPr>
        <w:t xml:space="preserve"> In </w:t>
      </w:r>
      <w:hyperlink r:id="rId18" w:tooltip="Storia romana" w:history="1">
        <w:r w:rsidRPr="00FF7C25">
          <w:rPr>
            <w:rStyle w:val="Collegamentoipertestuale"/>
            <w:rFonts w:asciiTheme="minorHAnsi" w:hAnsiTheme="minorHAnsi"/>
            <w:sz w:val="20"/>
          </w:rPr>
          <w:t>epoca romana</w:t>
        </w:r>
      </w:hyperlink>
      <w:r w:rsidRPr="00FF7C25">
        <w:rPr>
          <w:rFonts w:asciiTheme="minorHAnsi" w:hAnsiTheme="minorHAnsi"/>
          <w:sz w:val="20"/>
        </w:rPr>
        <w:t xml:space="preserve"> col toponimo </w:t>
      </w:r>
      <w:proofErr w:type="spellStart"/>
      <w:r w:rsidRPr="00FF7C25">
        <w:rPr>
          <w:rFonts w:asciiTheme="minorHAnsi" w:hAnsiTheme="minorHAnsi"/>
          <w:i/>
          <w:iCs/>
          <w:sz w:val="20"/>
        </w:rPr>
        <w:t>Aethiopia</w:t>
      </w:r>
      <w:proofErr w:type="spellEnd"/>
      <w:r w:rsidRPr="00FF7C25">
        <w:rPr>
          <w:rFonts w:asciiTheme="minorHAnsi" w:hAnsiTheme="minorHAnsi"/>
          <w:sz w:val="20"/>
        </w:rPr>
        <w:t xml:space="preserve"> si indicava all'incirca l'antica </w:t>
      </w:r>
      <w:hyperlink r:id="rId19" w:tooltip="Nubia" w:history="1">
        <w:r w:rsidRPr="00FF7C25">
          <w:rPr>
            <w:rStyle w:val="Collegamentoipertestuale"/>
            <w:rFonts w:asciiTheme="minorHAnsi" w:hAnsiTheme="minorHAnsi"/>
            <w:sz w:val="20"/>
          </w:rPr>
          <w:t>Nubia</w:t>
        </w:r>
      </w:hyperlink>
      <w:r w:rsidRPr="00FF7C25">
        <w:rPr>
          <w:rFonts w:asciiTheme="minorHAnsi" w:hAnsiTheme="minorHAnsi"/>
          <w:sz w:val="20"/>
        </w:rPr>
        <w:t xml:space="preserve"> e durante il regno di </w:t>
      </w:r>
      <w:hyperlink r:id="rId20" w:tooltip="Ezanà di Axum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Ezanà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 gli </w:t>
      </w:r>
      <w:hyperlink r:id="rId21" w:tooltip="Regno di Axum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Axumiti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 assunsero il nome di Etiopi.</w:t>
      </w:r>
      <w:hyperlink r:id="rId22" w:anchor="cite_note-Hatke-16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[14]</w:t>
        </w:r>
      </w:hyperlink>
      <w:r w:rsidRPr="00FF7C25">
        <w:rPr>
          <w:rFonts w:asciiTheme="minorHAnsi" w:hAnsiTheme="minorHAnsi"/>
          <w:sz w:val="20"/>
        </w:rPr>
        <w:t xml:space="preserve"> Nel </w:t>
      </w:r>
      <w:r w:rsidRPr="00FF7C25">
        <w:rPr>
          <w:rFonts w:asciiTheme="minorHAnsi" w:hAnsiTheme="minorHAnsi"/>
          <w:i/>
          <w:iCs/>
          <w:sz w:val="20"/>
        </w:rPr>
        <w:t>Libro di Axum</w:t>
      </w:r>
      <w:r w:rsidRPr="00FF7C25">
        <w:rPr>
          <w:rFonts w:asciiTheme="minorHAnsi" w:hAnsiTheme="minorHAnsi"/>
          <w:sz w:val="20"/>
        </w:rPr>
        <w:t xml:space="preserve"> del </w:t>
      </w:r>
      <w:hyperlink r:id="rId23" w:tooltip="XV secolo" w:history="1">
        <w:r w:rsidRPr="00FF7C25">
          <w:rPr>
            <w:rStyle w:val="Collegamentoipertestuale"/>
            <w:rFonts w:asciiTheme="minorHAnsi" w:hAnsiTheme="minorHAnsi"/>
            <w:sz w:val="20"/>
          </w:rPr>
          <w:t>XV secolo</w:t>
        </w:r>
      </w:hyperlink>
      <w:r w:rsidRPr="00FF7C25">
        <w:rPr>
          <w:rFonts w:asciiTheme="minorHAnsi" w:hAnsiTheme="minorHAnsi"/>
          <w:sz w:val="20"/>
        </w:rPr>
        <w:t xml:space="preserve">, scritto nella </w:t>
      </w:r>
      <w:hyperlink r:id="rId24" w:tooltip="Lingua ge'ez" w:history="1">
        <w:r w:rsidRPr="00FF7C25">
          <w:rPr>
            <w:rStyle w:val="Collegamentoipertestuale"/>
            <w:rFonts w:asciiTheme="minorHAnsi" w:hAnsiTheme="minorHAnsi"/>
            <w:sz w:val="20"/>
          </w:rPr>
          <w:t xml:space="preserve">lingua </w:t>
        </w:r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ge'ez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, il nome è attribuito a un individuo leggendario chiamato </w:t>
      </w:r>
      <w:proofErr w:type="spellStart"/>
      <w:r w:rsidRPr="00FF7C25">
        <w:rPr>
          <w:rFonts w:asciiTheme="minorHAnsi" w:hAnsiTheme="minorHAnsi"/>
          <w:i/>
          <w:iCs/>
          <w:sz w:val="20"/>
        </w:rPr>
        <w:t>Ityopp'is</w:t>
      </w:r>
      <w:proofErr w:type="spellEnd"/>
      <w:r w:rsidRPr="00FF7C25">
        <w:rPr>
          <w:rFonts w:asciiTheme="minorHAnsi" w:hAnsiTheme="minorHAnsi"/>
          <w:sz w:val="20"/>
        </w:rPr>
        <w:t xml:space="preserve">, figlio extrabiblico di </w:t>
      </w:r>
      <w:hyperlink r:id="rId25" w:tooltip="Cush (Bibbia)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Cush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, a sua volta figlio di </w:t>
      </w:r>
      <w:hyperlink r:id="rId26" w:tooltip="Cam (Bibbia)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Cam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, che avrebbe fondato la città di </w:t>
      </w:r>
      <w:hyperlink r:id="rId27" w:tooltip="Axum" w:history="1">
        <w:r w:rsidRPr="00FF7C25">
          <w:rPr>
            <w:rStyle w:val="Collegamentoipertestuale"/>
            <w:rFonts w:asciiTheme="minorHAnsi" w:hAnsiTheme="minorHAnsi"/>
            <w:sz w:val="20"/>
          </w:rPr>
          <w:t>Axum</w:t>
        </w:r>
      </w:hyperlink>
      <w:r w:rsidRPr="00FF7C25">
        <w:rPr>
          <w:rFonts w:asciiTheme="minorHAnsi" w:hAnsiTheme="minorHAnsi"/>
          <w:sz w:val="20"/>
        </w:rPr>
        <w:t>.</w:t>
      </w:r>
      <w:hyperlink r:id="rId28" w:anchor="cite_note-17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[15]</w:t>
        </w:r>
      </w:hyperlink>
      <w:r w:rsidRPr="00FF7C25">
        <w:rPr>
          <w:rFonts w:asciiTheme="minorHAnsi" w:hAnsiTheme="minorHAnsi"/>
          <w:sz w:val="20"/>
        </w:rPr>
        <w:t xml:space="preserve"> Il nome Etiopia ricorre anche in molte traduzioni dell'</w:t>
      </w:r>
      <w:hyperlink r:id="rId29" w:tooltip="Antico Testamento" w:history="1">
        <w:r w:rsidRPr="00FF7C25">
          <w:rPr>
            <w:rStyle w:val="Collegamentoipertestuale"/>
            <w:rFonts w:asciiTheme="minorHAnsi" w:hAnsiTheme="minorHAnsi"/>
            <w:i/>
            <w:iCs/>
            <w:sz w:val="20"/>
          </w:rPr>
          <w:t>Antico Testamento</w:t>
        </w:r>
      </w:hyperlink>
      <w:r w:rsidRPr="00FF7C25">
        <w:rPr>
          <w:rFonts w:asciiTheme="minorHAnsi" w:hAnsiTheme="minorHAnsi"/>
          <w:sz w:val="20"/>
        </w:rPr>
        <w:t xml:space="preserve">, benché in realtà nei testi ebraici la Nubia corrispondesse al </w:t>
      </w:r>
      <w:hyperlink r:id="rId30" w:tooltip="Kush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Kush</w:t>
        </w:r>
        <w:proofErr w:type="spellEnd"/>
      </w:hyperlink>
      <w:r w:rsidRPr="00FF7C25">
        <w:rPr>
          <w:rFonts w:asciiTheme="minorHAnsi" w:hAnsiTheme="minorHAnsi"/>
          <w:sz w:val="20"/>
        </w:rPr>
        <w:t>.</w:t>
      </w:r>
      <w:hyperlink r:id="rId31" w:anchor="cite_note-18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[16]</w:t>
        </w:r>
      </w:hyperlink>
      <w:r w:rsidRPr="00FF7C25">
        <w:rPr>
          <w:rFonts w:asciiTheme="minorHAnsi" w:hAnsiTheme="minorHAnsi"/>
          <w:sz w:val="20"/>
        </w:rPr>
        <w:t xml:space="preserve"> Nel </w:t>
      </w:r>
      <w:hyperlink r:id="rId32" w:tooltip="Nuovo Testamento" w:history="1">
        <w:r w:rsidRPr="00FF7C25">
          <w:rPr>
            <w:rStyle w:val="Collegamentoipertestuale"/>
            <w:rFonts w:asciiTheme="minorHAnsi" w:hAnsiTheme="minorHAnsi"/>
            <w:i/>
            <w:iCs/>
            <w:sz w:val="20"/>
          </w:rPr>
          <w:t>Nuovo Testamento</w:t>
        </w:r>
      </w:hyperlink>
      <w:r w:rsidRPr="00FF7C25">
        <w:rPr>
          <w:rFonts w:asciiTheme="minorHAnsi" w:hAnsiTheme="minorHAnsi"/>
          <w:sz w:val="20"/>
        </w:rPr>
        <w:t xml:space="preserve">, invece, il termine greco </w:t>
      </w:r>
      <w:proofErr w:type="spellStart"/>
      <w:r w:rsidRPr="00FF7C25">
        <w:rPr>
          <w:rFonts w:asciiTheme="minorHAnsi" w:hAnsiTheme="minorHAnsi"/>
          <w:i/>
          <w:iCs/>
          <w:sz w:val="20"/>
        </w:rPr>
        <w:t>Aithíops</w:t>
      </w:r>
      <w:proofErr w:type="spellEnd"/>
      <w:r w:rsidRPr="00FF7C25">
        <w:rPr>
          <w:rFonts w:asciiTheme="minorHAnsi" w:hAnsiTheme="minorHAnsi"/>
          <w:sz w:val="20"/>
        </w:rPr>
        <w:t xml:space="preserve"> era utilizzato in riferimento a un servo di </w:t>
      </w:r>
      <w:proofErr w:type="spellStart"/>
      <w:r w:rsidRPr="00FF7C25">
        <w:rPr>
          <w:rFonts w:asciiTheme="minorHAnsi" w:hAnsiTheme="minorHAnsi"/>
          <w:sz w:val="20"/>
        </w:rPr>
        <w:t>Candace</w:t>
      </w:r>
      <w:proofErr w:type="spellEnd"/>
      <w:r w:rsidRPr="00FF7C25">
        <w:rPr>
          <w:rFonts w:asciiTheme="minorHAnsi" w:hAnsiTheme="minorHAnsi"/>
          <w:sz w:val="20"/>
        </w:rPr>
        <w:t xml:space="preserve"> o </w:t>
      </w:r>
      <w:proofErr w:type="spellStart"/>
      <w:r w:rsidRPr="00FF7C25">
        <w:rPr>
          <w:rFonts w:asciiTheme="minorHAnsi" w:hAnsiTheme="minorHAnsi"/>
          <w:sz w:val="20"/>
        </w:rPr>
        <w:t>Kentakes</w:t>
      </w:r>
      <w:proofErr w:type="spellEnd"/>
      <w:r w:rsidRPr="00FF7C25">
        <w:rPr>
          <w:rFonts w:asciiTheme="minorHAnsi" w:hAnsiTheme="minorHAnsi"/>
          <w:sz w:val="20"/>
        </w:rPr>
        <w:t xml:space="preserve">, forse un abitante di </w:t>
      </w:r>
      <w:hyperlink r:id="rId33" w:tooltip="Meroe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Meroe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, poi conquistata e distrutta dal </w:t>
      </w:r>
      <w:hyperlink r:id="rId34" w:tooltip="Regno di Axum" w:history="1">
        <w:r w:rsidRPr="00FF7C25">
          <w:rPr>
            <w:rStyle w:val="Collegamentoipertestuale"/>
            <w:rFonts w:asciiTheme="minorHAnsi" w:hAnsiTheme="minorHAnsi"/>
            <w:sz w:val="20"/>
          </w:rPr>
          <w:t>Regno di Axum</w:t>
        </w:r>
      </w:hyperlink>
      <w:r w:rsidRPr="00FF7C25">
        <w:rPr>
          <w:rFonts w:asciiTheme="minorHAnsi" w:hAnsiTheme="minorHAnsi"/>
          <w:sz w:val="20"/>
        </w:rPr>
        <w:t>.</w:t>
      </w:r>
      <w:hyperlink r:id="rId35" w:anchor="cite_note-19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[17]</w:t>
        </w:r>
      </w:hyperlink>
      <w:r w:rsidRPr="00FF7C25">
        <w:rPr>
          <w:rFonts w:asciiTheme="minorHAnsi" w:hAnsiTheme="minorHAnsi"/>
          <w:sz w:val="20"/>
        </w:rPr>
        <w:t xml:space="preserve"> Durante il periodo coloniale europeo, l'Etiopia fu spesso denominata Abissinia, in riferimento agli </w:t>
      </w:r>
      <w:hyperlink r:id="rId36" w:tooltip="Habesha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</w:rPr>
          <w:t>habesha</w:t>
        </w:r>
        <w:proofErr w:type="spellEnd"/>
      </w:hyperlink>
      <w:r w:rsidRPr="00FF7C25">
        <w:rPr>
          <w:rFonts w:asciiTheme="minorHAnsi" w:hAnsiTheme="minorHAnsi"/>
          <w:sz w:val="20"/>
        </w:rPr>
        <w:t xml:space="preserve"> (latinizzato in abissini), una delle prime popolazioni </w:t>
      </w:r>
      <w:hyperlink r:id="rId37" w:tooltip="Lingue semitiche dell'Etiopia" w:history="1">
        <w:r w:rsidRPr="00FF7C25">
          <w:rPr>
            <w:rStyle w:val="Collegamentoipertestuale"/>
            <w:rFonts w:asciiTheme="minorHAnsi" w:hAnsiTheme="minorHAnsi"/>
            <w:sz w:val="20"/>
          </w:rPr>
          <w:t>semitiche etiopi</w:t>
        </w:r>
      </w:hyperlink>
      <w:r w:rsidRPr="00FF7C25">
        <w:rPr>
          <w:rFonts w:asciiTheme="minorHAnsi" w:hAnsiTheme="minorHAnsi"/>
          <w:sz w:val="20"/>
        </w:rPr>
        <w:t>.</w:t>
      </w:r>
      <w:hyperlink r:id="rId38" w:anchor="cite_note-20" w:history="1">
        <w:r w:rsidRPr="00FF7C25">
          <w:rPr>
            <w:rStyle w:val="Collegamentoipertestuale"/>
            <w:rFonts w:asciiTheme="minorHAnsi" w:hAnsiTheme="minorHAnsi"/>
            <w:sz w:val="20"/>
            <w:vertAlign w:val="superscript"/>
          </w:rPr>
          <w:t>[18]</w:t>
        </w:r>
      </w:hyperlink>
      <w:r w:rsidRPr="00FF7C25">
        <w:rPr>
          <w:rFonts w:asciiTheme="minorHAnsi" w:hAnsiTheme="minorHAnsi"/>
          <w:sz w:val="20"/>
        </w:rPr>
        <w:t xml:space="preserve"> In alcune lingue, l'Etiopia è ancora indicata come Abissinia: ad esempio, in </w:t>
      </w:r>
      <w:hyperlink r:id="rId39" w:tooltip="Lingua araba" w:history="1">
        <w:r w:rsidRPr="00FF7C25">
          <w:rPr>
            <w:rStyle w:val="Collegamentoipertestuale"/>
            <w:rFonts w:asciiTheme="minorHAnsi" w:hAnsiTheme="minorHAnsi"/>
            <w:sz w:val="20"/>
          </w:rPr>
          <w:t>arabo</w:t>
        </w:r>
      </w:hyperlink>
      <w:r w:rsidRPr="00FF7C25">
        <w:rPr>
          <w:rFonts w:asciiTheme="minorHAnsi" w:hAnsiTheme="minorHAnsi"/>
          <w:sz w:val="20"/>
        </w:rPr>
        <w:t xml:space="preserve"> moderno è conosciuta come Al-</w:t>
      </w:r>
      <w:proofErr w:type="spellStart"/>
      <w:r w:rsidRPr="00FF7C25">
        <w:rPr>
          <w:rFonts w:asciiTheme="minorHAnsi" w:hAnsiTheme="minorHAnsi"/>
          <w:sz w:val="20"/>
        </w:rPr>
        <w:t>Ḥabashah</w:t>
      </w:r>
      <w:proofErr w:type="spellEnd"/>
      <w:r w:rsidRPr="00FF7C25">
        <w:rPr>
          <w:rFonts w:asciiTheme="minorHAnsi" w:hAnsiTheme="minorHAnsi"/>
          <w:sz w:val="20"/>
        </w:rPr>
        <w:t xml:space="preserve">. </w:t>
      </w:r>
    </w:p>
    <w:p w:rsidR="00FF7C25" w:rsidRPr="00FF7C25" w:rsidRDefault="00FF7C25" w:rsidP="00FF7C25">
      <w:pPr>
        <w:pStyle w:val="NormaleWeb"/>
        <w:rPr>
          <w:rFonts w:asciiTheme="minorHAnsi" w:hAnsiTheme="minorHAnsi"/>
          <w:sz w:val="20"/>
          <w:szCs w:val="20"/>
        </w:rPr>
      </w:pPr>
      <w:r w:rsidRPr="00FF7C25">
        <w:rPr>
          <w:rFonts w:asciiTheme="minorHAnsi" w:hAnsiTheme="minorHAnsi"/>
          <w:i/>
          <w:sz w:val="20"/>
        </w:rPr>
        <w:t>Popolazione</w:t>
      </w:r>
      <w:r w:rsidRPr="00FF7C25">
        <w:rPr>
          <w:rFonts w:asciiTheme="minorHAnsi" w:hAnsiTheme="minorHAnsi"/>
          <w:i/>
          <w:sz w:val="20"/>
          <w:szCs w:val="20"/>
        </w:rPr>
        <w:t xml:space="preserve">: </w:t>
      </w:r>
      <w:r w:rsidRPr="00FF7C25">
        <w:rPr>
          <w:rFonts w:asciiTheme="minorHAnsi" w:hAnsiTheme="minorHAnsi"/>
          <w:sz w:val="20"/>
          <w:szCs w:val="20"/>
        </w:rPr>
        <w:t xml:space="preserve">La popolazione etiope è cresciuta dai 33,5 milioni del 1983-1987 ai 90 milioni nel </w:t>
      </w:r>
      <w:proofErr w:type="gramStart"/>
      <w:r w:rsidRPr="00FF7C25">
        <w:rPr>
          <w:rFonts w:asciiTheme="minorHAnsi" w:hAnsiTheme="minorHAnsi"/>
          <w:sz w:val="20"/>
          <w:szCs w:val="20"/>
        </w:rPr>
        <w:t>2014.</w:t>
      </w:r>
      <w:hyperlink r:id="rId40" w:anchor="cite_note-184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</w:t>
        </w:r>
        <w:proofErr w:type="gramEnd"/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182]</w:t>
        </w:r>
      </w:hyperlink>
      <w:r w:rsidRPr="00FF7C25">
        <w:rPr>
          <w:rFonts w:asciiTheme="minorHAnsi" w:hAnsiTheme="minorHAnsi"/>
          <w:sz w:val="20"/>
          <w:szCs w:val="20"/>
        </w:rPr>
        <w:t xml:space="preserve"> La popolazione nel XIX secolo si aggirava intorno ai 9 milioni.</w:t>
      </w:r>
      <w:hyperlink r:id="rId41" w:anchor="cite_note-185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[183]</w:t>
        </w:r>
      </w:hyperlink>
      <w:r w:rsidRPr="00FF7C25">
        <w:rPr>
          <w:rFonts w:asciiTheme="minorHAnsi" w:hAnsiTheme="minorHAnsi"/>
          <w:sz w:val="20"/>
          <w:szCs w:val="20"/>
        </w:rPr>
        <w:t xml:space="preserve"> Secondo il censimento demografico del 2007 la popolazione è cresciuta ad tasso annuo medio del 2,6% tra il 1994 e il 2007 e del 2,8% tra il 1983 e il 1994. Attualmente, il tasso di crescita della popolazione è tra i primi dieci del mondo. Si prevede che per il 2060 l'Etiopia raggiunga i 210 milioni di abitanti, ipotizzando un tasso annuo medio di crescita del 2,5</w:t>
      </w:r>
      <w:proofErr w:type="gramStart"/>
      <w:r w:rsidRPr="00FF7C25">
        <w:rPr>
          <w:rFonts w:asciiTheme="minorHAnsi" w:hAnsiTheme="minorHAnsi"/>
          <w:sz w:val="20"/>
          <w:szCs w:val="20"/>
        </w:rPr>
        <w:t>%.</w:t>
      </w:r>
      <w:hyperlink r:id="rId42" w:anchor="cite_note-186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</w:t>
        </w:r>
        <w:proofErr w:type="gramEnd"/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184]</w:t>
        </w:r>
      </w:hyperlink>
      <w:r w:rsidRPr="00FF7C25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FF7C25">
        <w:rPr>
          <w:rFonts w:asciiTheme="minorHAnsi" w:hAnsiTheme="minorHAnsi"/>
          <w:sz w:val="20"/>
          <w:szCs w:val="20"/>
        </w:rPr>
        <w:t xml:space="preserve">La popolazione etiope è formata da più di 80 diversi gruppi etnici. Secondo il censimento nazionale del 2007, gli </w:t>
      </w:r>
      <w:hyperlink r:id="rId43" w:tooltip="Oromo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Oromo</w:t>
        </w:r>
      </w:hyperlink>
      <w:r w:rsidRPr="00FF7C25">
        <w:rPr>
          <w:rFonts w:asciiTheme="minorHAnsi" w:hAnsiTheme="minorHAnsi"/>
          <w:sz w:val="20"/>
          <w:szCs w:val="20"/>
        </w:rPr>
        <w:t xml:space="preserve"> (o Galla) sono il maggiore gruppo etnico etiope, rappresentando il 34,4% della popolazione nazionale. Sono presenti nella zona centro-meridionale, prevalentemente dediti alla pastorizia e all'agricoltura. Gli </w:t>
      </w:r>
      <w:hyperlink r:id="rId44" w:tooltip="Amhara (popolo)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Amara</w:t>
        </w:r>
      </w:hyperlink>
      <w:r w:rsidRPr="00FF7C25">
        <w:rPr>
          <w:rFonts w:asciiTheme="minorHAnsi" w:hAnsiTheme="minorHAnsi"/>
          <w:sz w:val="20"/>
          <w:szCs w:val="20"/>
        </w:rPr>
        <w:t xml:space="preserve"> rappresentano il 27,0% degli abitanti e vivono sull'altopiano a nord di Addis Abeba. I </w:t>
      </w:r>
      <w:hyperlink r:id="rId45" w:tooltip="Tigrini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Tigrini</w:t>
        </w:r>
        <w:proofErr w:type="spellEnd"/>
      </w:hyperlink>
      <w:r w:rsidRPr="00FF7C25">
        <w:rPr>
          <w:rFonts w:asciiTheme="minorHAnsi" w:hAnsiTheme="minorHAnsi"/>
          <w:sz w:val="20"/>
          <w:szCs w:val="20"/>
        </w:rPr>
        <w:t xml:space="preserve"> rappresentano il 6,22% della popolazione e si trovano nel nord del paese. Altri gruppi etnici importanti sono i </w:t>
      </w:r>
      <w:hyperlink r:id="rId46" w:tooltip="Sidama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Sidamo</w:t>
        </w:r>
      </w:hyperlink>
      <w:r w:rsidRPr="00FF7C25">
        <w:rPr>
          <w:rFonts w:asciiTheme="minorHAnsi" w:hAnsiTheme="minorHAnsi"/>
          <w:sz w:val="20"/>
          <w:szCs w:val="20"/>
        </w:rPr>
        <w:t xml:space="preserve">, pari al 4,00% della popolazione, e risiedenti principalmente nelle regioni sudoccidentali, i </w:t>
      </w:r>
      <w:hyperlink r:id="rId47" w:tooltip="Guraghé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Guraghé</w:t>
        </w:r>
        <w:proofErr w:type="spellEnd"/>
      </w:hyperlink>
      <w:r w:rsidRPr="00FF7C25">
        <w:rPr>
          <w:rFonts w:asciiTheme="minorHAnsi" w:hAnsiTheme="minorHAnsi"/>
          <w:sz w:val="20"/>
          <w:szCs w:val="20"/>
        </w:rPr>
        <w:t xml:space="preserve">, (2,52%) nel sud-ovest, i </w:t>
      </w:r>
      <w:proofErr w:type="spellStart"/>
      <w:r w:rsidRPr="00FF7C25">
        <w:rPr>
          <w:rFonts w:asciiTheme="minorHAnsi" w:hAnsiTheme="minorHAnsi"/>
          <w:sz w:val="20"/>
          <w:szCs w:val="20"/>
        </w:rPr>
        <w:t>Welayta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 (2,27%), i </w:t>
      </w:r>
      <w:proofErr w:type="spellStart"/>
      <w:r w:rsidRPr="00FF7C25">
        <w:rPr>
          <w:rFonts w:asciiTheme="minorHAnsi" w:hAnsiTheme="minorHAnsi"/>
          <w:sz w:val="20"/>
          <w:szCs w:val="20"/>
        </w:rPr>
        <w:t>Danachili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 (Dancali o </w:t>
      </w:r>
      <w:hyperlink r:id="rId48" w:tooltip="Afar (popolo)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Afar</w:t>
        </w:r>
        <w:proofErr w:type="spellEnd"/>
      </w:hyperlink>
      <w:r w:rsidRPr="00FF7C25">
        <w:rPr>
          <w:rFonts w:asciiTheme="minorHAnsi" w:hAnsiTheme="minorHAnsi"/>
          <w:sz w:val="20"/>
          <w:szCs w:val="20"/>
        </w:rPr>
        <w:t xml:space="preserve">, 1,73%), di stanza nelle pianure semidesertiche nella zona nordorientale del paese, gli </w:t>
      </w:r>
      <w:proofErr w:type="spellStart"/>
      <w:r w:rsidRPr="00FF7C25">
        <w:rPr>
          <w:rFonts w:asciiTheme="minorHAnsi" w:hAnsiTheme="minorHAnsi"/>
          <w:sz w:val="20"/>
          <w:szCs w:val="20"/>
        </w:rPr>
        <w:t>Hadiya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 (1,72%), i </w:t>
      </w:r>
      <w:proofErr w:type="spellStart"/>
      <w:r w:rsidRPr="00FF7C25">
        <w:rPr>
          <w:rFonts w:asciiTheme="minorHAnsi" w:hAnsiTheme="minorHAnsi"/>
          <w:sz w:val="20"/>
          <w:szCs w:val="20"/>
        </w:rPr>
        <w:t>Gamo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 (1,49%) e altri al 12,6%, tra cui i somali stanziati a oriente nella regione dell'</w:t>
      </w:r>
      <w:proofErr w:type="spellStart"/>
      <w:r w:rsidRPr="00FF7C25">
        <w:rPr>
          <w:rFonts w:asciiTheme="minorHAnsi" w:hAnsiTheme="minorHAnsi"/>
          <w:sz w:val="20"/>
          <w:szCs w:val="20"/>
        </w:rPr>
        <w:t>Ogaden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, gli </w:t>
      </w:r>
      <w:proofErr w:type="spellStart"/>
      <w:r w:rsidRPr="00FF7C25">
        <w:rPr>
          <w:rFonts w:asciiTheme="minorHAnsi" w:hAnsiTheme="minorHAnsi"/>
          <w:sz w:val="20"/>
          <w:szCs w:val="20"/>
        </w:rPr>
        <w:t>Shankella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 (6%), e i Nilotici (i Nuer e altri). Le comunità afro-asiatiche costituiscono la maggioranza della popolazione. Queste comunità preferiscono essere chiamate popolo </w:t>
      </w:r>
      <w:hyperlink r:id="rId49" w:tooltip="Habesha" w:history="1">
        <w:proofErr w:type="spellStart"/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Habesha</w:t>
        </w:r>
        <w:proofErr w:type="spellEnd"/>
      </w:hyperlink>
      <w:r w:rsidRPr="00FF7C25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FF7C25">
        <w:rPr>
          <w:rFonts w:asciiTheme="minorHAnsi" w:hAnsiTheme="minorHAnsi"/>
          <w:sz w:val="20"/>
          <w:szCs w:val="20"/>
        </w:rPr>
        <w:t>Abescia</w:t>
      </w:r>
      <w:proofErr w:type="spellEnd"/>
      <w:r w:rsidRPr="00FF7C25">
        <w:rPr>
          <w:rFonts w:asciiTheme="minorHAnsi" w:hAnsiTheme="minorHAnsi"/>
          <w:sz w:val="20"/>
          <w:szCs w:val="20"/>
        </w:rPr>
        <w:t xml:space="preserve">. Inoltre, nella zona Nilo-sahariana si parla il nilotico e i più grandi gruppi etnici includono i </w:t>
      </w:r>
      <w:hyperlink r:id="rId50" w:tooltip="Nuer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Nuer</w:t>
        </w:r>
      </w:hyperlink>
      <w:r w:rsidRPr="00FF7C25">
        <w:rPr>
          <w:rFonts w:asciiTheme="minorHAnsi" w:hAnsiTheme="minorHAnsi"/>
          <w:sz w:val="20"/>
          <w:szCs w:val="20"/>
        </w:rPr>
        <w:t xml:space="preserve"> e gli </w:t>
      </w:r>
      <w:hyperlink r:id="rId51" w:tooltip="Anuak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Anuak</w:t>
        </w:r>
      </w:hyperlink>
      <w:r w:rsidRPr="00FF7C25">
        <w:rPr>
          <w:rFonts w:asciiTheme="minorHAnsi" w:hAnsiTheme="minorHAnsi"/>
          <w:sz w:val="20"/>
          <w:szCs w:val="20"/>
        </w:rPr>
        <w:t>.</w:t>
      </w:r>
      <w:hyperlink r:id="rId52" w:anchor="cite_note-188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[186]</w:t>
        </w:r>
      </w:hyperlink>
      <w:r w:rsidRPr="00FF7C25">
        <w:rPr>
          <w:rFonts w:asciiTheme="minorHAnsi" w:hAnsiTheme="minorHAnsi"/>
          <w:sz w:val="20"/>
          <w:szCs w:val="20"/>
        </w:rPr>
        <w:t xml:space="preserve"> Tra i gruppi non autoctoni stranieri si segnalano </w:t>
      </w:r>
      <w:hyperlink r:id="rId53" w:tooltip="Yemen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yemeniti</w:t>
        </w:r>
      </w:hyperlink>
      <w:r w:rsidRPr="00FF7C25">
        <w:rPr>
          <w:rFonts w:asciiTheme="minorHAnsi" w:hAnsiTheme="minorHAnsi"/>
          <w:sz w:val="20"/>
          <w:szCs w:val="20"/>
        </w:rPr>
        <w:t xml:space="preserve">, </w:t>
      </w:r>
      <w:hyperlink r:id="rId54" w:tooltip="India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indiani</w:t>
        </w:r>
      </w:hyperlink>
      <w:r w:rsidRPr="00FF7C25">
        <w:rPr>
          <w:rFonts w:asciiTheme="minorHAnsi" w:hAnsiTheme="minorHAnsi"/>
          <w:sz w:val="20"/>
          <w:szCs w:val="20"/>
        </w:rPr>
        <w:t xml:space="preserve">, </w:t>
      </w:r>
      <w:hyperlink r:id="rId55" w:tooltip="Armeni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armeni</w:t>
        </w:r>
      </w:hyperlink>
      <w:r w:rsidRPr="00FF7C25">
        <w:rPr>
          <w:rFonts w:asciiTheme="minorHAnsi" w:hAnsiTheme="minorHAnsi"/>
          <w:sz w:val="20"/>
          <w:szCs w:val="20"/>
        </w:rPr>
        <w:t xml:space="preserve">, </w:t>
      </w:r>
      <w:hyperlink r:id="rId56" w:tooltip="Greci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greci</w:t>
        </w:r>
      </w:hyperlink>
      <w:r w:rsidRPr="00FF7C25">
        <w:rPr>
          <w:rFonts w:asciiTheme="minorHAnsi" w:hAnsiTheme="minorHAnsi"/>
          <w:sz w:val="20"/>
          <w:szCs w:val="20"/>
        </w:rPr>
        <w:t xml:space="preserve">, </w:t>
      </w:r>
      <w:hyperlink r:id="rId57" w:tooltip="Italiani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italiani</w:t>
        </w:r>
      </w:hyperlink>
      <w:r w:rsidRPr="00FF7C25">
        <w:rPr>
          <w:rFonts w:asciiTheme="minorHAnsi" w:hAnsiTheme="minorHAnsi"/>
          <w:sz w:val="20"/>
          <w:szCs w:val="20"/>
        </w:rPr>
        <w:t xml:space="preserve"> e, singolarmente, una piccola comunità di </w:t>
      </w:r>
      <w:hyperlink r:id="rId58" w:tooltip="Rastafarianesimo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rastafariani</w:t>
        </w:r>
      </w:hyperlink>
      <w:r w:rsidRPr="00FF7C25">
        <w:rPr>
          <w:rFonts w:asciiTheme="minorHAnsi" w:hAnsiTheme="minorHAnsi"/>
          <w:sz w:val="20"/>
          <w:szCs w:val="20"/>
        </w:rPr>
        <w:t xml:space="preserve"> provenienti dalla </w:t>
      </w:r>
      <w:hyperlink r:id="rId59" w:tooltip="Giamaica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Giamaica</w:t>
        </w:r>
      </w:hyperlink>
      <w:r w:rsidRPr="00FF7C25">
        <w:rPr>
          <w:rFonts w:asciiTheme="minorHAnsi" w:hAnsiTheme="minorHAnsi"/>
          <w:sz w:val="20"/>
          <w:szCs w:val="20"/>
        </w:rPr>
        <w:t xml:space="preserve">. Nel paese è presente anche una piccola comunità di immigrati italiani stabilitisi in Etiopia anche dopo il </w:t>
      </w:r>
      <w:proofErr w:type="gramStart"/>
      <w:r w:rsidRPr="00FF7C25">
        <w:rPr>
          <w:rFonts w:asciiTheme="minorHAnsi" w:hAnsiTheme="minorHAnsi"/>
          <w:sz w:val="20"/>
          <w:szCs w:val="20"/>
        </w:rPr>
        <w:t>1941.</w:t>
      </w:r>
      <w:hyperlink r:id="rId60" w:anchor="cite_note-189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</w:t>
        </w:r>
        <w:proofErr w:type="gramEnd"/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187]</w:t>
        </w:r>
      </w:hyperlink>
      <w:hyperlink r:id="rId61" w:anchor="cite_note-190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[188]</w:t>
        </w:r>
      </w:hyperlink>
      <w:r w:rsidRPr="00FF7C25">
        <w:rPr>
          <w:rFonts w:asciiTheme="minorHAnsi" w:hAnsiTheme="minorHAnsi"/>
          <w:sz w:val="20"/>
          <w:szCs w:val="20"/>
        </w:rPr>
        <w:t xml:space="preserve"> Nel 2009, l'Etiopia ha ospitato una popolazione di rifugiati e richiedenti asilo di circa 135.200 persone. La maggior parte di queste è giunta da </w:t>
      </w:r>
      <w:hyperlink r:id="rId62" w:tooltip="Somalia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Somalia</w:t>
        </w:r>
      </w:hyperlink>
      <w:r w:rsidRPr="00FF7C25">
        <w:rPr>
          <w:rFonts w:asciiTheme="minorHAnsi" w:hAnsiTheme="minorHAnsi"/>
          <w:sz w:val="20"/>
          <w:szCs w:val="20"/>
        </w:rPr>
        <w:t xml:space="preserve"> (circa 64.300 persone), </w:t>
      </w:r>
      <w:hyperlink r:id="rId63" w:tooltip="Eritrea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Eritrea</w:t>
        </w:r>
      </w:hyperlink>
      <w:r w:rsidRPr="00FF7C25">
        <w:rPr>
          <w:rFonts w:asciiTheme="minorHAnsi" w:hAnsiTheme="minorHAnsi"/>
          <w:sz w:val="20"/>
          <w:szCs w:val="20"/>
        </w:rPr>
        <w:t xml:space="preserve"> (41.700) e </w:t>
      </w:r>
      <w:hyperlink r:id="rId64" w:tooltip="Sudan" w:history="1">
        <w:r w:rsidRPr="00FF7C25">
          <w:rPr>
            <w:rStyle w:val="Collegamentoipertestuale"/>
            <w:rFonts w:asciiTheme="minorHAnsi" w:hAnsiTheme="minorHAnsi"/>
            <w:sz w:val="20"/>
            <w:szCs w:val="20"/>
          </w:rPr>
          <w:t>Sudan</w:t>
        </w:r>
      </w:hyperlink>
      <w:r w:rsidRPr="00FF7C25">
        <w:rPr>
          <w:rFonts w:asciiTheme="minorHAnsi" w:hAnsiTheme="minorHAnsi"/>
          <w:sz w:val="20"/>
          <w:szCs w:val="20"/>
        </w:rPr>
        <w:t xml:space="preserve"> (25.900</w:t>
      </w:r>
      <w:proofErr w:type="gramStart"/>
      <w:r w:rsidRPr="00FF7C25">
        <w:rPr>
          <w:rFonts w:asciiTheme="minorHAnsi" w:hAnsiTheme="minorHAnsi"/>
          <w:sz w:val="20"/>
          <w:szCs w:val="20"/>
        </w:rPr>
        <w:t>).</w:t>
      </w:r>
      <w:hyperlink r:id="rId65" w:anchor="cite_note-World_Refugee_Survey_2009-191" w:history="1"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</w:t>
        </w:r>
        <w:proofErr w:type="gramEnd"/>
        <w:r w:rsidRPr="00FF7C25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189]</w:t>
        </w:r>
      </w:hyperlink>
      <w:r w:rsidRPr="00FF7C25">
        <w:rPr>
          <w:rFonts w:asciiTheme="minorHAnsi" w:hAnsiTheme="minorHAnsi"/>
          <w:sz w:val="20"/>
          <w:szCs w:val="20"/>
        </w:rPr>
        <w:t xml:space="preserve"> </w:t>
      </w:r>
    </w:p>
    <w:p w:rsidR="00FF7C25" w:rsidRDefault="00FF7C25" w:rsidP="00FF7C25">
      <w:pPr>
        <w:pStyle w:val="NormaleWeb"/>
        <w:rPr>
          <w:rFonts w:asciiTheme="minorHAnsi" w:hAnsiTheme="minorHAnsi"/>
          <w:sz w:val="20"/>
        </w:rPr>
      </w:pPr>
      <w:r w:rsidRPr="00FF7C25">
        <w:rPr>
          <w:rFonts w:asciiTheme="minorHAnsi" w:hAnsiTheme="minorHAnsi"/>
          <w:i/>
          <w:sz w:val="20"/>
          <w:szCs w:val="20"/>
        </w:rPr>
        <w:t>Lingue:</w:t>
      </w:r>
      <w:r>
        <w:rPr>
          <w:i/>
          <w:sz w:val="18"/>
        </w:rPr>
        <w:t xml:space="preserve"> </w:t>
      </w:r>
      <w:r w:rsidRPr="00CA5882">
        <w:rPr>
          <w:rFonts w:asciiTheme="minorHAnsi" w:hAnsiTheme="minorHAnsi"/>
          <w:sz w:val="20"/>
        </w:rPr>
        <w:t xml:space="preserve">Secondo </w:t>
      </w:r>
      <w:hyperlink r:id="rId66" w:tooltip="Ethnologue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Ethnologue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in Etiopia si parlano novanta lingue diverse.</w:t>
      </w:r>
      <w:hyperlink r:id="rId67" w:anchor="cite_note-Ethnologue-192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[190]</w:t>
        </w:r>
      </w:hyperlink>
      <w:r w:rsidRPr="00CA5882">
        <w:rPr>
          <w:rFonts w:asciiTheme="minorHAnsi" w:hAnsiTheme="minorHAnsi"/>
          <w:sz w:val="20"/>
        </w:rPr>
        <w:t xml:space="preserve"> La maggior parte delle persone nel paese parla </w:t>
      </w:r>
      <w:hyperlink r:id="rId68" w:tooltip="Lingue afro-asiatiche" w:history="1">
        <w:r w:rsidRPr="00CA5882">
          <w:rPr>
            <w:rStyle w:val="Collegamentoipertestuale"/>
            <w:rFonts w:asciiTheme="minorHAnsi" w:hAnsiTheme="minorHAnsi"/>
            <w:sz w:val="20"/>
          </w:rPr>
          <w:t>lingue afro-asiatiche</w:t>
        </w:r>
      </w:hyperlink>
      <w:r w:rsidRPr="00CA5882">
        <w:rPr>
          <w:rFonts w:asciiTheme="minorHAnsi" w:hAnsiTheme="minorHAnsi"/>
          <w:sz w:val="20"/>
        </w:rPr>
        <w:t xml:space="preserve"> e </w:t>
      </w:r>
      <w:hyperlink r:id="rId69" w:tooltip="Lingue cuscitiche" w:history="1">
        <w:r w:rsidRPr="00CA5882">
          <w:rPr>
            <w:rStyle w:val="Collegamentoipertestuale"/>
            <w:rFonts w:asciiTheme="minorHAnsi" w:hAnsiTheme="minorHAnsi"/>
            <w:sz w:val="20"/>
          </w:rPr>
          <w:t>cuscitiche</w:t>
        </w:r>
      </w:hyperlink>
      <w:r w:rsidRPr="00CA5882">
        <w:rPr>
          <w:rFonts w:asciiTheme="minorHAnsi" w:hAnsiTheme="minorHAnsi"/>
          <w:sz w:val="20"/>
        </w:rPr>
        <w:t xml:space="preserve"> o dialetti originati da rami semitici. Il primo gruppo comprende l'</w:t>
      </w:r>
      <w:proofErr w:type="spellStart"/>
      <w:r w:rsidRPr="00CA5882">
        <w:rPr>
          <w:rFonts w:asciiTheme="minorHAnsi" w:hAnsiTheme="minorHAnsi"/>
          <w:sz w:val="20"/>
        </w:rPr>
        <w:fldChar w:fldCharType="begin"/>
      </w:r>
      <w:r w:rsidRPr="00CA5882">
        <w:rPr>
          <w:rFonts w:asciiTheme="minorHAnsi" w:hAnsiTheme="minorHAnsi"/>
          <w:sz w:val="20"/>
        </w:rPr>
        <w:instrText xml:space="preserve"> HYPERLINK "https://it.wikipedia.org/wiki/Lingua_oromonica" \o "Lingua oromonica" </w:instrText>
      </w:r>
      <w:r w:rsidRPr="00CA5882">
        <w:rPr>
          <w:rFonts w:asciiTheme="minorHAnsi" w:hAnsiTheme="minorHAnsi"/>
          <w:sz w:val="20"/>
        </w:rPr>
        <w:fldChar w:fldCharType="separate"/>
      </w:r>
      <w:r w:rsidRPr="00CA5882">
        <w:rPr>
          <w:rStyle w:val="Collegamentoipertestuale"/>
          <w:rFonts w:asciiTheme="minorHAnsi" w:hAnsiTheme="minorHAnsi"/>
          <w:sz w:val="20"/>
        </w:rPr>
        <w:t>oromiffa</w:t>
      </w:r>
      <w:proofErr w:type="spellEnd"/>
      <w:r w:rsidRPr="00CA5882">
        <w:rPr>
          <w:rFonts w:asciiTheme="minorHAnsi" w:hAnsiTheme="minorHAnsi"/>
          <w:sz w:val="20"/>
        </w:rPr>
        <w:fldChar w:fldCharType="end"/>
      </w:r>
      <w:r w:rsidRPr="00CA5882">
        <w:rPr>
          <w:rFonts w:asciiTheme="minorHAnsi" w:hAnsiTheme="minorHAnsi"/>
          <w:sz w:val="20"/>
        </w:rPr>
        <w:t xml:space="preserve">, lingua parlata dal popolo degli </w:t>
      </w:r>
      <w:hyperlink r:id="rId70" w:tooltip="Oromo" w:history="1">
        <w:r w:rsidRPr="00CA5882">
          <w:rPr>
            <w:rStyle w:val="Collegamentoipertestuale"/>
            <w:rFonts w:asciiTheme="minorHAnsi" w:hAnsiTheme="minorHAnsi"/>
            <w:sz w:val="20"/>
          </w:rPr>
          <w:t>Oromo</w:t>
        </w:r>
      </w:hyperlink>
      <w:r w:rsidRPr="00CA5882">
        <w:rPr>
          <w:rFonts w:asciiTheme="minorHAnsi" w:hAnsiTheme="minorHAnsi"/>
          <w:sz w:val="20"/>
        </w:rPr>
        <w:t>, l'</w:t>
      </w:r>
      <w:hyperlink r:id="rId71" w:tooltip="Lingua amarica" w:history="1">
        <w:r w:rsidRPr="00CA5882">
          <w:rPr>
            <w:rStyle w:val="Collegamentoipertestuale"/>
            <w:rFonts w:asciiTheme="minorHAnsi" w:hAnsiTheme="minorHAnsi"/>
            <w:sz w:val="20"/>
          </w:rPr>
          <w:t>amarico</w:t>
        </w:r>
      </w:hyperlink>
      <w:r w:rsidRPr="00CA5882">
        <w:rPr>
          <w:rFonts w:asciiTheme="minorHAnsi" w:hAnsiTheme="minorHAnsi"/>
          <w:sz w:val="20"/>
        </w:rPr>
        <w:t xml:space="preserve">, parlato dal </w:t>
      </w:r>
      <w:hyperlink r:id="rId72" w:tooltip="Amhara (popolo)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popolo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Amhara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e il </w:t>
      </w:r>
      <w:hyperlink r:id="rId73" w:tooltip="Lingua tigrina" w:history="1">
        <w:r w:rsidRPr="00CA5882">
          <w:rPr>
            <w:rStyle w:val="Collegamentoipertestuale"/>
            <w:rFonts w:asciiTheme="minorHAnsi" w:hAnsiTheme="minorHAnsi"/>
            <w:sz w:val="20"/>
          </w:rPr>
          <w:t>tigrino</w:t>
        </w:r>
      </w:hyperlink>
      <w:r w:rsidRPr="00CA5882">
        <w:rPr>
          <w:rFonts w:asciiTheme="minorHAnsi" w:hAnsiTheme="minorHAnsi"/>
          <w:sz w:val="20"/>
        </w:rPr>
        <w:t xml:space="preserve">, parlato dal popolo </w:t>
      </w:r>
      <w:hyperlink r:id="rId74" w:tooltip="Tigrini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Tigray-Tigrinya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. Insieme, questi tre gruppi costituiscono circa i tre quarti della popolazione etiope. Altre lingue afro-asiatiche comprendono il cuscitico </w:t>
      </w:r>
      <w:hyperlink r:id="rId75" w:tooltip="Sidama" w:history="1">
        <w:r w:rsidRPr="00CA5882">
          <w:rPr>
            <w:rStyle w:val="Collegamentoipertestuale"/>
            <w:rFonts w:asciiTheme="minorHAnsi" w:hAnsiTheme="minorHAnsi"/>
            <w:sz w:val="20"/>
          </w:rPr>
          <w:t>Sidamo</w:t>
        </w:r>
      </w:hyperlink>
      <w:r w:rsidRPr="00CA5882">
        <w:rPr>
          <w:rFonts w:asciiTheme="minorHAnsi" w:hAnsiTheme="minorHAnsi"/>
          <w:sz w:val="20"/>
        </w:rPr>
        <w:t>, l'</w:t>
      </w:r>
      <w:proofErr w:type="spellStart"/>
      <w:r w:rsidRPr="00CA5882">
        <w:rPr>
          <w:rFonts w:asciiTheme="minorHAnsi" w:hAnsiTheme="minorHAnsi"/>
          <w:sz w:val="20"/>
        </w:rPr>
        <w:fldChar w:fldCharType="begin"/>
      </w:r>
      <w:r w:rsidRPr="00CA5882">
        <w:rPr>
          <w:rFonts w:asciiTheme="minorHAnsi" w:hAnsiTheme="minorHAnsi"/>
          <w:sz w:val="20"/>
        </w:rPr>
        <w:instrText xml:space="preserve"> HYPERLINK "https://it.wikipedia.org/wiki/Afar_(popolo)" \o "Afar (popolo)" </w:instrText>
      </w:r>
      <w:r w:rsidRPr="00CA5882">
        <w:rPr>
          <w:rFonts w:asciiTheme="minorHAnsi" w:hAnsiTheme="minorHAnsi"/>
          <w:sz w:val="20"/>
        </w:rPr>
        <w:fldChar w:fldCharType="separate"/>
      </w:r>
      <w:r w:rsidRPr="00CA5882">
        <w:rPr>
          <w:rStyle w:val="Collegamentoipertestuale"/>
          <w:rFonts w:asciiTheme="minorHAnsi" w:hAnsiTheme="minorHAnsi"/>
          <w:sz w:val="20"/>
        </w:rPr>
        <w:t>Afar</w:t>
      </w:r>
      <w:proofErr w:type="spellEnd"/>
      <w:r w:rsidRPr="00CA5882">
        <w:rPr>
          <w:rFonts w:asciiTheme="minorHAnsi" w:hAnsiTheme="minorHAnsi"/>
          <w:sz w:val="20"/>
        </w:rPr>
        <w:fldChar w:fldCharType="end"/>
      </w:r>
      <w:r w:rsidRPr="00CA5882">
        <w:rPr>
          <w:rFonts w:asciiTheme="minorHAnsi" w:hAnsiTheme="minorHAnsi"/>
          <w:sz w:val="20"/>
        </w:rPr>
        <w:t xml:space="preserve">, lo </w:t>
      </w:r>
      <w:proofErr w:type="spellStart"/>
      <w:r w:rsidRPr="00CA5882">
        <w:rPr>
          <w:rFonts w:asciiTheme="minorHAnsi" w:hAnsiTheme="minorHAnsi"/>
          <w:i/>
          <w:iCs/>
          <w:sz w:val="20"/>
        </w:rPr>
        <w:t>hadiyya</w:t>
      </w:r>
      <w:proofErr w:type="spellEnd"/>
      <w:r w:rsidRPr="00CA5882">
        <w:rPr>
          <w:rFonts w:asciiTheme="minorHAnsi" w:hAnsiTheme="minorHAnsi"/>
          <w:sz w:val="20"/>
        </w:rPr>
        <w:t xml:space="preserve"> e le lingue </w:t>
      </w:r>
      <w:proofErr w:type="spellStart"/>
      <w:r w:rsidRPr="00CA5882">
        <w:rPr>
          <w:rFonts w:asciiTheme="minorHAnsi" w:hAnsiTheme="minorHAnsi"/>
          <w:i/>
          <w:iCs/>
          <w:sz w:val="20"/>
        </w:rPr>
        <w:t>agaw</w:t>
      </w:r>
      <w:proofErr w:type="spellEnd"/>
      <w:r w:rsidRPr="00CA5882">
        <w:rPr>
          <w:rFonts w:asciiTheme="minorHAnsi" w:hAnsiTheme="minorHAnsi"/>
          <w:sz w:val="20"/>
        </w:rPr>
        <w:t xml:space="preserve">, così come le lingue semitiche, </w:t>
      </w:r>
      <w:hyperlink r:id="rId76" w:tooltip="Lingua sebat bet guraghé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guraghé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</w:t>
      </w:r>
      <w:hyperlink r:id="rId77" w:tooltip="Regione di Harar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harari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</w:t>
      </w:r>
      <w:proofErr w:type="spellStart"/>
      <w:r w:rsidRPr="00CA5882">
        <w:rPr>
          <w:rFonts w:asciiTheme="minorHAnsi" w:hAnsiTheme="minorHAnsi"/>
          <w:sz w:val="20"/>
        </w:rPr>
        <w:t>Silt'e</w:t>
      </w:r>
      <w:proofErr w:type="spellEnd"/>
      <w:r w:rsidRPr="00CA5882">
        <w:rPr>
          <w:rFonts w:asciiTheme="minorHAnsi" w:hAnsiTheme="minorHAnsi"/>
          <w:sz w:val="20"/>
        </w:rPr>
        <w:t xml:space="preserve"> e </w:t>
      </w:r>
      <w:proofErr w:type="spellStart"/>
      <w:r w:rsidRPr="00CA5882">
        <w:rPr>
          <w:rFonts w:asciiTheme="minorHAnsi" w:hAnsiTheme="minorHAnsi"/>
          <w:sz w:val="20"/>
        </w:rPr>
        <w:t>Argobba</w:t>
      </w:r>
      <w:proofErr w:type="spellEnd"/>
      <w:r w:rsidRPr="00CA5882">
        <w:rPr>
          <w:rFonts w:asciiTheme="minorHAnsi" w:hAnsiTheme="minorHAnsi"/>
          <w:sz w:val="20"/>
        </w:rPr>
        <w:t xml:space="preserve"> e il </w:t>
      </w:r>
      <w:hyperlink r:id="rId78" w:tooltip="Lingua somala" w:history="1">
        <w:r w:rsidRPr="00CA5882">
          <w:rPr>
            <w:rStyle w:val="Collegamentoipertestuale"/>
            <w:rFonts w:asciiTheme="minorHAnsi" w:hAnsiTheme="minorHAnsi"/>
            <w:sz w:val="20"/>
          </w:rPr>
          <w:t>somalo</w:t>
        </w:r>
      </w:hyperlink>
      <w:r w:rsidRPr="00CA5882">
        <w:rPr>
          <w:rFonts w:asciiTheme="minorHAnsi" w:hAnsiTheme="minorHAnsi"/>
          <w:sz w:val="20"/>
        </w:rPr>
        <w:t xml:space="preserve"> parlato dal </w:t>
      </w:r>
      <w:hyperlink r:id="rId79" w:tooltip="Somali (gruppo etnico)" w:history="1">
        <w:r w:rsidRPr="00CA5882">
          <w:rPr>
            <w:rStyle w:val="Collegamentoipertestuale"/>
            <w:rFonts w:asciiTheme="minorHAnsi" w:hAnsiTheme="minorHAnsi"/>
            <w:sz w:val="20"/>
          </w:rPr>
          <w:t>popolo somalo</w:t>
        </w:r>
      </w:hyperlink>
      <w:hyperlink r:id="rId80" w:anchor="cite_note-2007Census-187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[185]</w:t>
        </w:r>
      </w:hyperlink>
      <w:r w:rsidRPr="00CA5882">
        <w:rPr>
          <w:rFonts w:asciiTheme="minorHAnsi" w:hAnsiTheme="minorHAnsi"/>
          <w:sz w:val="20"/>
        </w:rPr>
        <w:t xml:space="preserve"> Inoltre, </w:t>
      </w:r>
      <w:hyperlink r:id="rId81" w:tooltip="Lingue omotiche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lingue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omotiche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sono parlate dagli </w:t>
      </w:r>
      <w:proofErr w:type="spellStart"/>
      <w:r w:rsidRPr="00CA5882">
        <w:rPr>
          <w:rFonts w:asciiTheme="minorHAnsi" w:hAnsiTheme="minorHAnsi"/>
          <w:sz w:val="20"/>
        </w:rPr>
        <w:t>Omotici</w:t>
      </w:r>
      <w:proofErr w:type="spellEnd"/>
      <w:r w:rsidRPr="00CA5882">
        <w:rPr>
          <w:rFonts w:asciiTheme="minorHAnsi" w:hAnsiTheme="minorHAnsi"/>
          <w:sz w:val="20"/>
        </w:rPr>
        <w:t xml:space="preserve">, minoranze etniche presenti nelle regioni meridionali. Tra questi idiomi troviamo lo </w:t>
      </w:r>
      <w:proofErr w:type="spellStart"/>
      <w:r w:rsidRPr="00CA5882">
        <w:rPr>
          <w:rFonts w:asciiTheme="minorHAnsi" w:hAnsiTheme="minorHAnsi"/>
          <w:sz w:val="20"/>
        </w:rPr>
        <w:t>aari</w:t>
      </w:r>
      <w:proofErr w:type="spellEnd"/>
      <w:r w:rsidRPr="00CA5882">
        <w:rPr>
          <w:rFonts w:asciiTheme="minorHAnsi" w:hAnsiTheme="minorHAnsi"/>
          <w:sz w:val="20"/>
        </w:rPr>
        <w:t xml:space="preserve">, il </w:t>
      </w:r>
      <w:proofErr w:type="spellStart"/>
      <w:r w:rsidRPr="00CA5882">
        <w:rPr>
          <w:rFonts w:asciiTheme="minorHAnsi" w:hAnsiTheme="minorHAnsi"/>
          <w:sz w:val="20"/>
        </w:rPr>
        <w:t>bench</w:t>
      </w:r>
      <w:proofErr w:type="spellEnd"/>
      <w:r w:rsidRPr="00CA5882">
        <w:rPr>
          <w:rFonts w:asciiTheme="minorHAnsi" w:hAnsiTheme="minorHAnsi"/>
          <w:sz w:val="20"/>
        </w:rPr>
        <w:t xml:space="preserve">, il </w:t>
      </w:r>
      <w:proofErr w:type="spellStart"/>
      <w:r w:rsidRPr="00CA5882">
        <w:rPr>
          <w:rFonts w:asciiTheme="minorHAnsi" w:hAnsiTheme="minorHAnsi"/>
          <w:sz w:val="20"/>
        </w:rPr>
        <w:t>dawro</w:t>
      </w:r>
      <w:proofErr w:type="spellEnd"/>
      <w:r w:rsidRPr="00CA5882">
        <w:rPr>
          <w:rFonts w:asciiTheme="minorHAnsi" w:hAnsiTheme="minorHAnsi"/>
          <w:sz w:val="20"/>
        </w:rPr>
        <w:t xml:space="preserve">, il dime, il </w:t>
      </w:r>
      <w:proofErr w:type="spellStart"/>
      <w:r w:rsidRPr="00CA5882">
        <w:rPr>
          <w:rFonts w:asciiTheme="minorHAnsi" w:hAnsiTheme="minorHAnsi"/>
          <w:sz w:val="20"/>
        </w:rPr>
        <w:t>dizi</w:t>
      </w:r>
      <w:proofErr w:type="spellEnd"/>
      <w:r w:rsidRPr="00CA5882">
        <w:rPr>
          <w:rFonts w:asciiTheme="minorHAnsi" w:hAnsiTheme="minorHAnsi"/>
          <w:sz w:val="20"/>
        </w:rPr>
        <w:t xml:space="preserve">, il </w:t>
      </w:r>
      <w:proofErr w:type="spellStart"/>
      <w:r w:rsidRPr="00CA5882">
        <w:rPr>
          <w:rFonts w:asciiTheme="minorHAnsi" w:hAnsiTheme="minorHAnsi"/>
          <w:sz w:val="20"/>
        </w:rPr>
        <w:t>gamo</w:t>
      </w:r>
      <w:proofErr w:type="spellEnd"/>
      <w:r w:rsidRPr="00CA5882">
        <w:rPr>
          <w:rFonts w:asciiTheme="minorHAnsi" w:hAnsiTheme="minorHAnsi"/>
          <w:sz w:val="20"/>
        </w:rPr>
        <w:t xml:space="preserve">, il gofa, il </w:t>
      </w:r>
      <w:proofErr w:type="spellStart"/>
      <w:r w:rsidRPr="00CA5882">
        <w:rPr>
          <w:rFonts w:asciiTheme="minorHAnsi" w:hAnsiTheme="minorHAnsi"/>
          <w:sz w:val="20"/>
        </w:rPr>
        <w:t>maale</w:t>
      </w:r>
      <w:proofErr w:type="spellEnd"/>
      <w:r w:rsidRPr="00CA5882">
        <w:rPr>
          <w:rFonts w:asciiTheme="minorHAnsi" w:hAnsiTheme="minorHAnsi"/>
          <w:sz w:val="20"/>
        </w:rPr>
        <w:t xml:space="preserve">, lo </w:t>
      </w:r>
      <w:proofErr w:type="spellStart"/>
      <w:r w:rsidRPr="00CA5882">
        <w:rPr>
          <w:rFonts w:asciiTheme="minorHAnsi" w:hAnsiTheme="minorHAnsi"/>
          <w:sz w:val="20"/>
        </w:rPr>
        <w:t>hamer</w:t>
      </w:r>
      <w:proofErr w:type="spellEnd"/>
      <w:r w:rsidRPr="00CA5882">
        <w:rPr>
          <w:rFonts w:asciiTheme="minorHAnsi" w:hAnsiTheme="minorHAnsi"/>
          <w:sz w:val="20"/>
        </w:rPr>
        <w:t xml:space="preserve"> e il </w:t>
      </w:r>
      <w:proofErr w:type="spellStart"/>
      <w:proofErr w:type="gramStart"/>
      <w:r w:rsidRPr="00CA5882">
        <w:rPr>
          <w:rFonts w:asciiTheme="minorHAnsi" w:hAnsiTheme="minorHAnsi"/>
          <w:sz w:val="20"/>
        </w:rPr>
        <w:t>wolaytta</w:t>
      </w:r>
      <w:proofErr w:type="spellEnd"/>
      <w:r w:rsidRPr="00CA5882">
        <w:rPr>
          <w:rFonts w:asciiTheme="minorHAnsi" w:hAnsiTheme="minorHAnsi"/>
          <w:sz w:val="20"/>
        </w:rPr>
        <w:t>.</w:t>
      </w:r>
      <w:hyperlink r:id="rId82" w:anchor="cite_note-2007Census-187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185]</w:t>
        </w:r>
      </w:hyperlink>
      <w:r w:rsidRPr="00CA5882">
        <w:rPr>
          <w:rFonts w:asciiTheme="minorHAnsi" w:hAnsiTheme="minorHAnsi"/>
          <w:sz w:val="20"/>
        </w:rPr>
        <w:t xml:space="preserve"> Le </w:t>
      </w:r>
      <w:hyperlink r:id="rId83" w:tooltip="Lingue nilo-sahariane" w:history="1">
        <w:r w:rsidRPr="00CA5882">
          <w:rPr>
            <w:rStyle w:val="Collegamentoipertestuale"/>
            <w:rFonts w:asciiTheme="minorHAnsi" w:hAnsiTheme="minorHAnsi"/>
            <w:sz w:val="20"/>
          </w:rPr>
          <w:t>lingue nilo-sahariane</w:t>
        </w:r>
      </w:hyperlink>
      <w:r w:rsidRPr="00CA5882">
        <w:rPr>
          <w:rFonts w:asciiTheme="minorHAnsi" w:hAnsiTheme="minorHAnsi"/>
          <w:sz w:val="20"/>
        </w:rPr>
        <w:t xml:space="preserve"> sono parlate dalle popolazioni nilotiche, minoranze etniche concentrate nelle zone a sud-ovest del paese. Queste lingue includono il </w:t>
      </w:r>
      <w:hyperlink r:id="rId84" w:tooltip="Nuer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nuer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lo </w:t>
      </w:r>
      <w:hyperlink r:id="rId85" w:tooltip="Anuak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anuak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il </w:t>
      </w:r>
      <w:proofErr w:type="spellStart"/>
      <w:r w:rsidRPr="00CA5882">
        <w:rPr>
          <w:rFonts w:asciiTheme="minorHAnsi" w:hAnsiTheme="minorHAnsi"/>
          <w:sz w:val="20"/>
        </w:rPr>
        <w:lastRenderedPageBreak/>
        <w:t>nyangatom</w:t>
      </w:r>
      <w:proofErr w:type="spellEnd"/>
      <w:r w:rsidRPr="00CA5882">
        <w:rPr>
          <w:rFonts w:asciiTheme="minorHAnsi" w:hAnsiTheme="minorHAnsi"/>
          <w:sz w:val="20"/>
        </w:rPr>
        <w:t xml:space="preserve">, il </w:t>
      </w:r>
      <w:proofErr w:type="spellStart"/>
      <w:r w:rsidRPr="00CA5882">
        <w:rPr>
          <w:rFonts w:asciiTheme="minorHAnsi" w:hAnsiTheme="minorHAnsi"/>
          <w:sz w:val="20"/>
        </w:rPr>
        <w:t>majang</w:t>
      </w:r>
      <w:proofErr w:type="spellEnd"/>
      <w:r w:rsidRPr="00CA5882">
        <w:rPr>
          <w:rFonts w:asciiTheme="minorHAnsi" w:hAnsiTheme="minorHAnsi"/>
          <w:sz w:val="20"/>
        </w:rPr>
        <w:t xml:space="preserve">, il surma, il </w:t>
      </w:r>
      <w:proofErr w:type="spellStart"/>
      <w:r w:rsidRPr="00CA5882">
        <w:rPr>
          <w:rFonts w:asciiTheme="minorHAnsi" w:hAnsiTheme="minorHAnsi"/>
          <w:sz w:val="20"/>
        </w:rPr>
        <w:t>me'en</w:t>
      </w:r>
      <w:proofErr w:type="spellEnd"/>
      <w:r w:rsidRPr="00CA5882">
        <w:rPr>
          <w:rFonts w:asciiTheme="minorHAnsi" w:hAnsiTheme="minorHAnsi"/>
          <w:sz w:val="20"/>
        </w:rPr>
        <w:t xml:space="preserve"> e il </w:t>
      </w:r>
      <w:hyperlink r:id="rId86" w:tooltip="Mursi" w:history="1">
        <w:proofErr w:type="spellStart"/>
        <w:proofErr w:type="gramStart"/>
        <w:r w:rsidRPr="00CA5882">
          <w:rPr>
            <w:rStyle w:val="Collegamentoipertestuale"/>
            <w:rFonts w:asciiTheme="minorHAnsi" w:hAnsiTheme="minorHAnsi"/>
            <w:sz w:val="20"/>
          </w:rPr>
          <w:t>mursi</w:t>
        </w:r>
        <w:proofErr w:type="spellEnd"/>
      </w:hyperlink>
      <w:r w:rsidRPr="00CA5882">
        <w:rPr>
          <w:rFonts w:asciiTheme="minorHAnsi" w:hAnsiTheme="minorHAnsi"/>
          <w:sz w:val="20"/>
        </w:rPr>
        <w:t>.</w:t>
      </w:r>
      <w:hyperlink r:id="rId87" w:anchor="cite_note-2007Census-187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185]</w:t>
        </w:r>
      </w:hyperlink>
      <w:r w:rsidRPr="00CA5882">
        <w:rPr>
          <w:rFonts w:asciiTheme="minorHAnsi" w:hAnsiTheme="minorHAnsi"/>
          <w:sz w:val="20"/>
        </w:rPr>
        <w:t xml:space="preserve"> L'inglese è la lingua straniera più parlata e viene insegnata in tutte le scuole secondarie. L'</w:t>
      </w:r>
      <w:hyperlink r:id="rId88" w:tooltip="Lingua amarica" w:history="1">
        <w:r w:rsidRPr="00CA5882">
          <w:rPr>
            <w:rStyle w:val="Collegamentoipertestuale"/>
            <w:rFonts w:asciiTheme="minorHAnsi" w:hAnsiTheme="minorHAnsi"/>
            <w:sz w:val="20"/>
          </w:rPr>
          <w:t>amarico</w:t>
        </w:r>
      </w:hyperlink>
      <w:r w:rsidRPr="00CA5882">
        <w:rPr>
          <w:rFonts w:asciiTheme="minorHAnsi" w:hAnsiTheme="minorHAnsi"/>
          <w:sz w:val="20"/>
        </w:rPr>
        <w:t xml:space="preserve"> è la lingua di insegnamento della scuola primaria, ma è stato sostituito in molte aree con l'</w:t>
      </w:r>
      <w:proofErr w:type="spellStart"/>
      <w:r w:rsidRPr="00CA5882">
        <w:rPr>
          <w:rFonts w:asciiTheme="minorHAnsi" w:hAnsiTheme="minorHAnsi"/>
          <w:sz w:val="20"/>
        </w:rPr>
        <w:t>oromiffa</w:t>
      </w:r>
      <w:proofErr w:type="spellEnd"/>
      <w:r w:rsidRPr="00CA5882">
        <w:rPr>
          <w:rFonts w:asciiTheme="minorHAnsi" w:hAnsiTheme="minorHAnsi"/>
          <w:sz w:val="20"/>
        </w:rPr>
        <w:t xml:space="preserve">, il tigrino e il </w:t>
      </w:r>
      <w:proofErr w:type="gramStart"/>
      <w:r w:rsidRPr="00CA5882">
        <w:rPr>
          <w:rFonts w:asciiTheme="minorHAnsi" w:hAnsiTheme="minorHAnsi"/>
          <w:sz w:val="20"/>
        </w:rPr>
        <w:t>somalo.</w:t>
      </w:r>
      <w:hyperlink r:id="rId89" w:anchor="cite_note-Llicuv-193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191]</w:t>
        </w:r>
      </w:hyperlink>
      <w:r w:rsidRPr="00CA5882">
        <w:rPr>
          <w:rFonts w:asciiTheme="minorHAnsi" w:hAnsiTheme="minorHAnsi"/>
          <w:sz w:val="20"/>
        </w:rPr>
        <w:t xml:space="preserve"> Mentre tutte le lingue godono di riconoscimento statale nella Costituzione dell'Etiopia del 1995, l'Amarico è riconosciuta come lingua di lavoro del governo federale. Le varie </w:t>
      </w:r>
      <w:hyperlink r:id="rId90" w:tooltip="Regioni dell'Etiopia" w:history="1">
        <w:r w:rsidRPr="00CA5882">
          <w:rPr>
            <w:rStyle w:val="Collegamentoipertestuale"/>
            <w:rFonts w:asciiTheme="minorHAnsi" w:hAnsiTheme="minorHAnsi"/>
            <w:sz w:val="20"/>
          </w:rPr>
          <w:t>regioni dell'Etiopia</w:t>
        </w:r>
      </w:hyperlink>
      <w:r w:rsidRPr="00CA5882">
        <w:rPr>
          <w:rFonts w:asciiTheme="minorHAnsi" w:hAnsiTheme="minorHAnsi"/>
          <w:sz w:val="20"/>
        </w:rPr>
        <w:t xml:space="preserve"> sono libere di determinare le proprie lingue</w:t>
      </w:r>
      <w:hyperlink r:id="rId91" w:anchor="cite_note-Constitution-1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[1]</w:t>
        </w:r>
      </w:hyperlink>
      <w:r w:rsidRPr="00CA5882">
        <w:rPr>
          <w:rFonts w:asciiTheme="minorHAnsi" w:hAnsiTheme="minorHAnsi"/>
          <w:sz w:val="20"/>
        </w:rPr>
        <w:t xml:space="preserve"> con l'</w:t>
      </w:r>
      <w:proofErr w:type="spellStart"/>
      <w:r w:rsidRPr="00CA5882">
        <w:rPr>
          <w:rFonts w:asciiTheme="minorHAnsi" w:hAnsiTheme="minorHAnsi"/>
          <w:sz w:val="20"/>
        </w:rPr>
        <w:t>oromiffa</w:t>
      </w:r>
      <w:proofErr w:type="spellEnd"/>
      <w:r w:rsidRPr="00CA5882">
        <w:rPr>
          <w:rFonts w:asciiTheme="minorHAnsi" w:hAnsiTheme="minorHAnsi"/>
          <w:sz w:val="20"/>
        </w:rPr>
        <w:t xml:space="preserve">, il tigrino e il somalo, che sono riconosciute come lingue ufficiali nelle loro rispettive </w:t>
      </w:r>
      <w:proofErr w:type="gramStart"/>
      <w:r w:rsidRPr="00CA5882">
        <w:rPr>
          <w:rFonts w:asciiTheme="minorHAnsi" w:hAnsiTheme="minorHAnsi"/>
          <w:sz w:val="20"/>
        </w:rPr>
        <w:t>regioni.</w:t>
      </w:r>
      <w:hyperlink r:id="rId92" w:anchor="cite_note-Llicuv-193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191]</w:t>
        </w:r>
      </w:hyperlink>
      <w:r w:rsidRPr="00CA5882">
        <w:rPr>
          <w:rFonts w:asciiTheme="minorHAnsi" w:hAnsiTheme="minorHAnsi"/>
          <w:sz w:val="20"/>
        </w:rPr>
        <w:t xml:space="preserve"> </w:t>
      </w:r>
    </w:p>
    <w:p w:rsidR="00CA5882" w:rsidRPr="00CA5882" w:rsidRDefault="00CA5882" w:rsidP="00CA5882">
      <w:pPr>
        <w:pStyle w:val="NormaleWeb"/>
        <w:rPr>
          <w:rFonts w:asciiTheme="minorHAnsi" w:hAnsiTheme="minorHAnsi"/>
          <w:sz w:val="20"/>
        </w:rPr>
      </w:pPr>
      <w:r w:rsidRPr="00CA5882">
        <w:rPr>
          <w:rFonts w:asciiTheme="minorHAnsi" w:hAnsiTheme="minorHAnsi"/>
          <w:i/>
          <w:sz w:val="20"/>
        </w:rPr>
        <w:t>Religione:</w:t>
      </w:r>
      <w:r>
        <w:rPr>
          <w:rFonts w:asciiTheme="minorHAnsi" w:hAnsiTheme="minorHAnsi"/>
          <w:sz w:val="20"/>
        </w:rPr>
        <w:t xml:space="preserve"> </w:t>
      </w:r>
      <w:r w:rsidRPr="00CA5882">
        <w:rPr>
          <w:rFonts w:asciiTheme="minorHAnsi" w:hAnsiTheme="minorHAnsi"/>
          <w:sz w:val="20"/>
        </w:rPr>
        <w:t xml:space="preserve">L'Etiopia ha stretti legami storici con tutte e tre le principali </w:t>
      </w:r>
      <w:hyperlink r:id="rId93" w:tooltip="Religioni abramitiche" w:history="1">
        <w:r w:rsidRPr="00CA5882">
          <w:rPr>
            <w:rStyle w:val="Collegamentoipertestuale"/>
            <w:rFonts w:asciiTheme="minorHAnsi" w:hAnsiTheme="minorHAnsi"/>
            <w:sz w:val="20"/>
          </w:rPr>
          <w:t>religioni abramitiche</w:t>
        </w:r>
      </w:hyperlink>
      <w:r w:rsidRPr="00CA5882">
        <w:rPr>
          <w:rFonts w:asciiTheme="minorHAnsi" w:hAnsiTheme="minorHAnsi"/>
          <w:sz w:val="20"/>
        </w:rPr>
        <w:t xml:space="preserve"> del mondo. Nel IV secolo, la regione è stata una delle prime al mondo ad adottare ufficialmente il </w:t>
      </w:r>
      <w:hyperlink r:id="rId94" w:tooltip="Cristianesimo" w:history="1">
        <w:r w:rsidRPr="00CA5882">
          <w:rPr>
            <w:rStyle w:val="Collegamentoipertestuale"/>
            <w:rFonts w:asciiTheme="minorHAnsi" w:hAnsiTheme="minorHAnsi"/>
            <w:sz w:val="20"/>
          </w:rPr>
          <w:t>cristianesimo</w:t>
        </w:r>
      </w:hyperlink>
      <w:r w:rsidRPr="00CA5882">
        <w:rPr>
          <w:rFonts w:asciiTheme="minorHAnsi" w:hAnsiTheme="minorHAnsi"/>
          <w:sz w:val="20"/>
        </w:rPr>
        <w:t xml:space="preserve"> come religione di Stato. Nel 451 </w:t>
      </w:r>
      <w:proofErr w:type="spellStart"/>
      <w:r w:rsidRPr="00CA5882">
        <w:rPr>
          <w:rFonts w:asciiTheme="minorHAnsi" w:hAnsiTheme="minorHAnsi"/>
          <w:sz w:val="20"/>
        </w:rPr>
        <w:t>d.C</w:t>
      </w:r>
      <w:proofErr w:type="spellEnd"/>
      <w:r w:rsidRPr="00CA5882">
        <w:rPr>
          <w:rFonts w:asciiTheme="minorHAnsi" w:hAnsiTheme="minorHAnsi"/>
          <w:sz w:val="20"/>
        </w:rPr>
        <w:t xml:space="preserve"> a seguito delle risoluzioni del Concilio di </w:t>
      </w:r>
      <w:hyperlink r:id="rId95" w:tooltip="Calcedonia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Calcedonia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i </w:t>
      </w:r>
      <w:hyperlink r:id="rId96" w:tooltip="Monofisismo" w:history="1">
        <w:r w:rsidRPr="00CA5882">
          <w:rPr>
            <w:rStyle w:val="Collegamentoipertestuale"/>
            <w:rFonts w:asciiTheme="minorHAnsi" w:hAnsiTheme="minorHAnsi"/>
            <w:sz w:val="20"/>
          </w:rPr>
          <w:t>monofisiti</w:t>
        </w:r>
      </w:hyperlink>
      <w:r w:rsidRPr="00CA5882">
        <w:rPr>
          <w:rFonts w:asciiTheme="minorHAnsi" w:hAnsiTheme="minorHAnsi"/>
          <w:sz w:val="20"/>
        </w:rPr>
        <w:t xml:space="preserve">, che erano la maggioranza dei cristiani in Egitto ed Etiopia, vennero accusati di essere degli eretici, sotto il nome comune di </w:t>
      </w:r>
      <w:hyperlink r:id="rId97" w:tooltip="Chiesa ortodossa copta" w:history="1">
        <w:r w:rsidRPr="00CA5882">
          <w:rPr>
            <w:rStyle w:val="Collegamentoipertestuale"/>
            <w:rFonts w:asciiTheme="minorHAnsi" w:hAnsiTheme="minorHAnsi"/>
            <w:sz w:val="20"/>
          </w:rPr>
          <w:t>cristiani copti</w:t>
        </w:r>
      </w:hyperlink>
      <w:r w:rsidRPr="00CA5882">
        <w:rPr>
          <w:rFonts w:asciiTheme="minorHAnsi" w:hAnsiTheme="minorHAnsi"/>
          <w:sz w:val="20"/>
        </w:rPr>
        <w:t xml:space="preserve">. Oggi il cristianesimo non è più religione di Stato ma la </w:t>
      </w:r>
      <w:hyperlink r:id="rId98" w:tooltip="Chiesa ortodossa etiope" w:history="1">
        <w:r w:rsidRPr="00CA5882">
          <w:rPr>
            <w:rStyle w:val="Collegamentoipertestuale"/>
            <w:rFonts w:asciiTheme="minorHAnsi" w:hAnsiTheme="minorHAnsi"/>
            <w:sz w:val="20"/>
          </w:rPr>
          <w:t>Chiesa ortodossa etiope</w:t>
        </w:r>
      </w:hyperlink>
      <w:r w:rsidRPr="00CA5882">
        <w:rPr>
          <w:rFonts w:asciiTheme="minorHAnsi" w:hAnsiTheme="minorHAnsi"/>
          <w:sz w:val="20"/>
        </w:rPr>
        <w:t xml:space="preserve"> resta la confessione religiosa più numerosa del paese. I </w:t>
      </w:r>
      <w:hyperlink r:id="rId99" w:tooltip="Musulmano" w:history="1">
        <w:r w:rsidRPr="00CA5882">
          <w:rPr>
            <w:rStyle w:val="Collegamentoipertestuale"/>
            <w:rFonts w:asciiTheme="minorHAnsi" w:hAnsiTheme="minorHAnsi"/>
            <w:sz w:val="20"/>
          </w:rPr>
          <w:t>musulmani</w:t>
        </w:r>
      </w:hyperlink>
      <w:r w:rsidRPr="00CA5882">
        <w:rPr>
          <w:rFonts w:asciiTheme="minorHAnsi" w:hAnsiTheme="minorHAnsi"/>
          <w:sz w:val="20"/>
        </w:rPr>
        <w:t xml:space="preserve"> rappresentano circa un terzo della popolazione. L'Etiopia è anche il luogo della prima </w:t>
      </w:r>
      <w:hyperlink r:id="rId100" w:tooltip="Egira" w:history="1">
        <w:r w:rsidRPr="00CA5882">
          <w:rPr>
            <w:rStyle w:val="Collegamentoipertestuale"/>
            <w:rFonts w:asciiTheme="minorHAnsi" w:hAnsiTheme="minorHAnsi"/>
            <w:sz w:val="20"/>
          </w:rPr>
          <w:t>Egira</w:t>
        </w:r>
      </w:hyperlink>
      <w:r w:rsidRPr="00CA5882">
        <w:rPr>
          <w:rFonts w:asciiTheme="minorHAnsi" w:hAnsiTheme="minorHAnsi"/>
          <w:sz w:val="20"/>
        </w:rPr>
        <w:t xml:space="preserve"> della storia islamica. Una città nella </w:t>
      </w:r>
      <w:hyperlink r:id="rId101" w:tooltip="Regione dei Tigrè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regione del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Tigré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</w:t>
      </w:r>
      <w:proofErr w:type="spellStart"/>
      <w:r w:rsidRPr="00CA5882">
        <w:rPr>
          <w:rFonts w:asciiTheme="minorHAnsi" w:hAnsiTheme="minorHAnsi"/>
          <w:sz w:val="20"/>
        </w:rPr>
        <w:t>Negash</w:t>
      </w:r>
      <w:proofErr w:type="spellEnd"/>
      <w:r w:rsidRPr="00CA5882">
        <w:rPr>
          <w:rFonts w:asciiTheme="minorHAnsi" w:hAnsiTheme="minorHAnsi"/>
          <w:sz w:val="20"/>
        </w:rPr>
        <w:t>, è il più antico insediamento islamico africano. Fino al 1980, una popolazione consistente di ebrei etiopi (</w:t>
      </w:r>
      <w:hyperlink r:id="rId102" w:tooltip="Falascia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Beta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Israel</w:t>
        </w:r>
        <w:proofErr w:type="spellEnd"/>
      </w:hyperlink>
      <w:r w:rsidRPr="00CA5882">
        <w:rPr>
          <w:rFonts w:asciiTheme="minorHAnsi" w:hAnsiTheme="minorHAnsi"/>
          <w:sz w:val="20"/>
        </w:rPr>
        <w:t>) risiedeva in Etiopia</w:t>
      </w:r>
      <w:r w:rsidRPr="00CA5882">
        <w:rPr>
          <w:rFonts w:asciiTheme="minorHAnsi" w:hAnsiTheme="minorHAnsi"/>
          <w:sz w:val="20"/>
        </w:rPr>
        <w:t>.</w:t>
      </w:r>
      <w:r>
        <w:rPr>
          <w:rFonts w:asciiTheme="minorHAnsi" w:hAnsiTheme="minorHAnsi"/>
          <w:sz w:val="20"/>
        </w:rPr>
        <w:t xml:space="preserve"> </w:t>
      </w:r>
      <w:r w:rsidRPr="00CA5882">
        <w:rPr>
          <w:rFonts w:asciiTheme="minorHAnsi" w:hAnsiTheme="minorHAnsi"/>
          <w:sz w:val="20"/>
        </w:rPr>
        <w:t>Secondo il censimento nazionale del 2007, i cristiani costituiscono il 62,8% della popolazione del Paese (43,5% ortodossa etiope, il 19,3% altre confessioni), i musulmani 33,9%, i praticanti di religioni tradizionali 2,6% e le altre religioni 0,6%</w:t>
      </w:r>
      <w:hyperlink r:id="rId103" w:anchor="cite_note-bx-198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[196]</w:t>
        </w:r>
      </w:hyperlink>
      <w:r w:rsidRPr="00CA5882">
        <w:rPr>
          <w:rFonts w:asciiTheme="minorHAnsi" w:hAnsiTheme="minorHAnsi"/>
          <w:sz w:val="20"/>
        </w:rPr>
        <w:t xml:space="preserve"> La versione aggiornata del </w:t>
      </w:r>
      <w:hyperlink r:id="rId104" w:tooltip="CIA World Factbook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CIA World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Factbook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, afferma che il cristianesimo è la religione più praticata in Etiopia. I </w:t>
      </w:r>
      <w:hyperlink r:id="rId105" w:tooltip="Sunnismo" w:history="1">
        <w:r w:rsidRPr="00CA5882">
          <w:rPr>
            <w:rStyle w:val="Collegamentoipertestuale"/>
            <w:rFonts w:asciiTheme="minorHAnsi" w:hAnsiTheme="minorHAnsi"/>
            <w:sz w:val="20"/>
          </w:rPr>
          <w:t>sunniti</w:t>
        </w:r>
      </w:hyperlink>
      <w:r w:rsidRPr="00CA5882">
        <w:rPr>
          <w:rFonts w:asciiTheme="minorHAnsi" w:hAnsiTheme="minorHAnsi"/>
          <w:sz w:val="20"/>
        </w:rPr>
        <w:t xml:space="preserve"> costituiscono la maggioranza dei musulmani. I sunniti sono in gran parte </w:t>
      </w:r>
      <w:hyperlink r:id="rId106" w:tooltip="Sciafeismo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Shafi'ise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</w:t>
      </w:r>
      <w:hyperlink r:id="rId107" w:tooltip="Salafismo" w:history="1">
        <w:r w:rsidRPr="00CA5882">
          <w:rPr>
            <w:rStyle w:val="Collegamentoipertestuale"/>
            <w:rFonts w:asciiTheme="minorHAnsi" w:hAnsiTheme="minorHAnsi"/>
            <w:sz w:val="20"/>
          </w:rPr>
          <w:t>salafiti</w:t>
        </w:r>
      </w:hyperlink>
      <w:r w:rsidRPr="00CA5882">
        <w:rPr>
          <w:rFonts w:asciiTheme="minorHAnsi" w:hAnsiTheme="minorHAnsi"/>
          <w:sz w:val="20"/>
        </w:rPr>
        <w:t xml:space="preserve">. Notevole è anche la comunità </w:t>
      </w:r>
      <w:hyperlink r:id="rId108" w:tooltip="Sufismo" w:history="1">
        <w:r w:rsidRPr="00CA5882">
          <w:rPr>
            <w:rStyle w:val="Collegamentoipertestuale"/>
            <w:rFonts w:asciiTheme="minorHAnsi" w:hAnsiTheme="minorHAnsi"/>
            <w:sz w:val="20"/>
          </w:rPr>
          <w:t>Sufi</w:t>
        </w:r>
      </w:hyperlink>
      <w:r w:rsidRPr="00CA5882">
        <w:rPr>
          <w:rFonts w:asciiTheme="minorHAnsi" w:hAnsiTheme="minorHAnsi"/>
          <w:sz w:val="20"/>
        </w:rPr>
        <w:t>.</w:t>
      </w:r>
      <w:hyperlink r:id="rId109" w:anchor="cite_note-199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[197]</w:t>
        </w:r>
      </w:hyperlink>
      <w:r w:rsidRPr="00CA5882">
        <w:rPr>
          <w:rFonts w:asciiTheme="minorHAnsi" w:hAnsiTheme="minorHAnsi"/>
          <w:sz w:val="20"/>
        </w:rPr>
        <w:t xml:space="preserve"> Il </w:t>
      </w:r>
      <w:hyperlink r:id="rId110" w:tooltip="Regno di Axum" w:history="1">
        <w:r w:rsidRPr="00CA5882">
          <w:rPr>
            <w:rStyle w:val="Collegamentoipertestuale"/>
            <w:rFonts w:asciiTheme="minorHAnsi" w:hAnsiTheme="minorHAnsi"/>
            <w:sz w:val="20"/>
          </w:rPr>
          <w:t>Regno di Axum</w:t>
        </w:r>
      </w:hyperlink>
      <w:r w:rsidRPr="00CA5882">
        <w:rPr>
          <w:rFonts w:asciiTheme="minorHAnsi" w:hAnsiTheme="minorHAnsi"/>
          <w:sz w:val="20"/>
        </w:rPr>
        <w:t xml:space="preserve"> è stata una delle prime nazioni del pianeta ad accettare ufficialmente il </w:t>
      </w:r>
      <w:hyperlink r:id="rId111" w:tooltip="Cristianesimo" w:history="1">
        <w:r w:rsidRPr="00CA5882">
          <w:rPr>
            <w:rStyle w:val="Collegamentoipertestuale"/>
            <w:rFonts w:asciiTheme="minorHAnsi" w:hAnsiTheme="minorHAnsi"/>
            <w:sz w:val="20"/>
          </w:rPr>
          <w:t>cristianesimo</w:t>
        </w:r>
      </w:hyperlink>
      <w:r w:rsidRPr="00CA5882">
        <w:rPr>
          <w:rFonts w:asciiTheme="minorHAnsi" w:hAnsiTheme="minorHAnsi"/>
          <w:sz w:val="20"/>
        </w:rPr>
        <w:t xml:space="preserve">, quando </w:t>
      </w:r>
      <w:hyperlink r:id="rId112" w:tooltip="Frumenzio d'Etiopia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San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Frumenzio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di </w:t>
      </w:r>
      <w:hyperlink r:id="rId113" w:tooltip="Tiro (Libano)" w:history="1">
        <w:r w:rsidRPr="00CA5882">
          <w:rPr>
            <w:rStyle w:val="Collegamentoipertestuale"/>
            <w:rFonts w:asciiTheme="minorHAnsi" w:hAnsiTheme="minorHAnsi"/>
            <w:sz w:val="20"/>
          </w:rPr>
          <w:t>Tiro</w:t>
        </w:r>
      </w:hyperlink>
      <w:r w:rsidRPr="00CA5882">
        <w:rPr>
          <w:rFonts w:asciiTheme="minorHAnsi" w:hAnsiTheme="minorHAnsi"/>
          <w:sz w:val="20"/>
        </w:rPr>
        <w:t xml:space="preserve">, chiamato </w:t>
      </w:r>
      <w:proofErr w:type="spellStart"/>
      <w:r w:rsidRPr="00CA5882">
        <w:rPr>
          <w:rFonts w:asciiTheme="minorHAnsi" w:hAnsiTheme="minorHAnsi"/>
          <w:sz w:val="20"/>
        </w:rPr>
        <w:t>Fremnatos</w:t>
      </w:r>
      <w:proofErr w:type="spellEnd"/>
      <w:r w:rsidRPr="00CA5882">
        <w:rPr>
          <w:rFonts w:asciiTheme="minorHAnsi" w:hAnsiTheme="minorHAnsi"/>
          <w:sz w:val="20"/>
        </w:rPr>
        <w:t xml:space="preserve"> o </w:t>
      </w:r>
      <w:hyperlink r:id="rId114" w:tooltip="Abuna (titolo)" w:history="1">
        <w:r w:rsidRPr="00CA5882">
          <w:rPr>
            <w:rStyle w:val="Collegamentoipertestuale"/>
            <w:rFonts w:asciiTheme="minorHAnsi" w:hAnsiTheme="minorHAnsi"/>
            <w:sz w:val="20"/>
          </w:rPr>
          <w:t>Abuna</w:t>
        </w:r>
      </w:hyperlink>
      <w:r w:rsidRPr="00CA5882">
        <w:rPr>
          <w:rFonts w:asciiTheme="minorHAnsi" w:hAnsiTheme="minorHAnsi"/>
          <w:sz w:val="20"/>
        </w:rPr>
        <w:t xml:space="preserve"> </w:t>
      </w:r>
      <w:proofErr w:type="spellStart"/>
      <w:r w:rsidRPr="00CA5882">
        <w:rPr>
          <w:rFonts w:asciiTheme="minorHAnsi" w:hAnsiTheme="minorHAnsi"/>
          <w:sz w:val="20"/>
        </w:rPr>
        <w:t>Selama</w:t>
      </w:r>
      <w:proofErr w:type="spellEnd"/>
      <w:r w:rsidRPr="00CA5882">
        <w:rPr>
          <w:rFonts w:asciiTheme="minorHAnsi" w:hAnsiTheme="minorHAnsi"/>
          <w:sz w:val="20"/>
        </w:rPr>
        <w:t xml:space="preserve"> ("Padre della Pace") in Etiopia, convertì l'</w:t>
      </w:r>
      <w:hyperlink r:id="rId115" w:tooltip="Ezanà di Axum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imperatore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Ezana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nel corso del IV secolo d.C.</w:t>
      </w:r>
      <w:hyperlink r:id="rId116" w:anchor="cite_note-isbn0-313-32273-2-43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[41]</w:t>
        </w:r>
      </w:hyperlink>
      <w:hyperlink r:id="rId117" w:anchor="cite_note-Ofcansky-196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[194]</w:t>
        </w:r>
      </w:hyperlink>
      <w:r w:rsidRPr="00CA5882">
        <w:rPr>
          <w:rFonts w:asciiTheme="minorHAnsi" w:hAnsiTheme="minorHAnsi"/>
          <w:sz w:val="20"/>
        </w:rPr>
        <w:t xml:space="preserve"> Secondo il </w:t>
      </w:r>
      <w:hyperlink r:id="rId118" w:tooltip="Nuovo Testamento" w:history="1">
        <w:r w:rsidRPr="00CA5882">
          <w:rPr>
            <w:rStyle w:val="Collegamentoipertestuale"/>
            <w:rFonts w:asciiTheme="minorHAnsi" w:hAnsiTheme="minorHAnsi"/>
            <w:sz w:val="20"/>
          </w:rPr>
          <w:t>Nuovo Testamento</w:t>
        </w:r>
      </w:hyperlink>
      <w:r w:rsidRPr="00CA5882">
        <w:rPr>
          <w:rFonts w:asciiTheme="minorHAnsi" w:hAnsiTheme="minorHAnsi"/>
          <w:sz w:val="20"/>
        </w:rPr>
        <w:t xml:space="preserve">, il cristianesimo era giunto in Etiopia anche prima del IV secolo, quando un funzionario del tesoro reale etiope venne battezzato da </w:t>
      </w:r>
      <w:hyperlink r:id="rId119" w:tooltip="Filippo (diacono)" w:history="1">
        <w:r w:rsidRPr="00CA5882">
          <w:rPr>
            <w:rStyle w:val="Collegamentoipertestuale"/>
            <w:rFonts w:asciiTheme="minorHAnsi" w:hAnsiTheme="minorHAnsi"/>
            <w:sz w:val="20"/>
          </w:rPr>
          <w:t>Filippo l'Evangelista</w:t>
        </w:r>
      </w:hyperlink>
      <w:r w:rsidRPr="00CA5882">
        <w:rPr>
          <w:rFonts w:asciiTheme="minorHAnsi" w:hAnsiTheme="minorHAnsi"/>
          <w:sz w:val="20"/>
        </w:rPr>
        <w:t>.</w:t>
      </w:r>
      <w:hyperlink r:id="rId120" w:anchor="cite_note-200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[198]</w:t>
        </w:r>
      </w:hyperlink>
      <w:r w:rsidRPr="00CA5882">
        <w:rPr>
          <w:rFonts w:asciiTheme="minorHAnsi" w:hAnsiTheme="minorHAnsi"/>
          <w:sz w:val="20"/>
        </w:rPr>
        <w:t xml:space="preserve"> Oggi, la </w:t>
      </w:r>
      <w:hyperlink r:id="rId121" w:tooltip="Chiesa ortodossa etiope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Chiesa ortodossa etiope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Tewahedo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è parte delle chiese ortodosse orientali. Dal XVIII secolo si è assistito alla creazione di una piccola </w:t>
      </w:r>
      <w:hyperlink r:id="rId122" w:tooltip="Chiesa cattolica in Etiopia" w:history="1">
        <w:r w:rsidRPr="00CA5882">
          <w:rPr>
            <w:rStyle w:val="Collegamentoipertestuale"/>
            <w:rFonts w:asciiTheme="minorHAnsi" w:hAnsiTheme="minorHAnsi"/>
            <w:sz w:val="20"/>
          </w:rPr>
          <w:t>Chiesa cattolica etiope</w:t>
        </w:r>
      </w:hyperlink>
      <w:r w:rsidRPr="00CA5882">
        <w:rPr>
          <w:rFonts w:asciiTheme="minorHAnsi" w:hAnsiTheme="minorHAnsi"/>
          <w:sz w:val="20"/>
        </w:rPr>
        <w:t xml:space="preserve"> in </w:t>
      </w:r>
      <w:hyperlink r:id="rId123" w:tooltip="Piena comunione" w:history="1">
        <w:r w:rsidRPr="00CA5882">
          <w:rPr>
            <w:rStyle w:val="Collegamentoipertestuale"/>
            <w:rFonts w:asciiTheme="minorHAnsi" w:hAnsiTheme="minorHAnsi"/>
            <w:sz w:val="20"/>
          </w:rPr>
          <w:t>piena comunione</w:t>
        </w:r>
      </w:hyperlink>
      <w:r w:rsidRPr="00CA5882">
        <w:rPr>
          <w:rFonts w:asciiTheme="minorHAnsi" w:hAnsiTheme="minorHAnsi"/>
          <w:sz w:val="20"/>
        </w:rPr>
        <w:t xml:space="preserve"> con </w:t>
      </w:r>
      <w:hyperlink r:id="rId124" w:tooltip="Roma" w:history="1">
        <w:r w:rsidRPr="00CA5882">
          <w:rPr>
            <w:rStyle w:val="Collegamentoipertestuale"/>
            <w:rFonts w:asciiTheme="minorHAnsi" w:hAnsiTheme="minorHAnsi"/>
            <w:sz w:val="20"/>
          </w:rPr>
          <w:t>Roma</w:t>
        </w:r>
      </w:hyperlink>
      <w:r w:rsidRPr="00CA5882">
        <w:rPr>
          <w:rFonts w:asciiTheme="minorHAnsi" w:hAnsiTheme="minorHAnsi"/>
          <w:sz w:val="20"/>
        </w:rPr>
        <w:t>, nella quale gli aderenti costituiscono meno dell</w:t>
      </w:r>
      <w:r>
        <w:rPr>
          <w:rFonts w:asciiTheme="minorHAnsi" w:hAnsiTheme="minorHAnsi"/>
          <w:sz w:val="20"/>
        </w:rPr>
        <w:t xml:space="preserve">'1% della popolazione totale. </w:t>
      </w:r>
      <w:r w:rsidRPr="00CA5882">
        <w:rPr>
          <w:rFonts w:asciiTheme="minorHAnsi" w:hAnsiTheme="minorHAnsi"/>
          <w:sz w:val="20"/>
        </w:rPr>
        <w:t xml:space="preserve">L'Islam in Etiopia risale alla fondazione della religione nel </w:t>
      </w:r>
      <w:hyperlink r:id="rId125" w:tooltip="615" w:history="1">
        <w:r w:rsidRPr="00CA5882">
          <w:rPr>
            <w:rStyle w:val="Collegamentoipertestuale"/>
            <w:rFonts w:asciiTheme="minorHAnsi" w:hAnsiTheme="minorHAnsi"/>
            <w:sz w:val="20"/>
          </w:rPr>
          <w:t>615</w:t>
        </w:r>
      </w:hyperlink>
      <w:r w:rsidRPr="00CA5882">
        <w:rPr>
          <w:rFonts w:asciiTheme="minorHAnsi" w:hAnsiTheme="minorHAnsi"/>
          <w:sz w:val="20"/>
        </w:rPr>
        <w:t xml:space="preserve">, quando un gruppo di musulmani, su consiglio del profeta </w:t>
      </w:r>
      <w:hyperlink r:id="rId126" w:tooltip="Maometto" w:history="1">
        <w:r w:rsidRPr="00CA5882">
          <w:rPr>
            <w:rStyle w:val="Collegamentoipertestuale"/>
            <w:rFonts w:asciiTheme="minorHAnsi" w:hAnsiTheme="minorHAnsi"/>
            <w:sz w:val="20"/>
          </w:rPr>
          <w:t>Maometto</w:t>
        </w:r>
      </w:hyperlink>
      <w:r w:rsidRPr="00CA5882">
        <w:rPr>
          <w:rFonts w:asciiTheme="minorHAnsi" w:hAnsiTheme="minorHAnsi"/>
          <w:sz w:val="20"/>
        </w:rPr>
        <w:t xml:space="preserve">, fuggì in Etiopia, nazione allora governata da </w:t>
      </w:r>
      <w:hyperlink r:id="rId127" w:tooltip="Aṣḥama ibn Abjar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Sahama</w:t>
        </w:r>
        <w:proofErr w:type="spellEnd"/>
      </w:hyperlink>
      <w:r w:rsidRPr="00CA5882">
        <w:rPr>
          <w:rFonts w:asciiTheme="minorHAnsi" w:hAnsiTheme="minorHAnsi"/>
          <w:sz w:val="20"/>
        </w:rPr>
        <w:t>, un imperatore di Axum riconosciuto come un pio cristiano,</w:t>
      </w:r>
      <w:hyperlink r:id="rId128" w:anchor="cite_note-Ofcansky-196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[194]</w:t>
        </w:r>
      </w:hyperlink>
      <w:r w:rsidRPr="00CA5882">
        <w:rPr>
          <w:rFonts w:asciiTheme="minorHAnsi" w:hAnsiTheme="minorHAnsi"/>
          <w:sz w:val="20"/>
        </w:rPr>
        <w:t xml:space="preserve"> a causa delle persecuzioni subite a </w:t>
      </w:r>
      <w:hyperlink r:id="rId129" w:tooltip="La Mecca" w:history="1">
        <w:r w:rsidRPr="00CA5882">
          <w:rPr>
            <w:rStyle w:val="Collegamentoipertestuale"/>
            <w:rFonts w:asciiTheme="minorHAnsi" w:hAnsiTheme="minorHAnsi"/>
            <w:sz w:val="20"/>
          </w:rPr>
          <w:t>La Mecca</w:t>
        </w:r>
      </w:hyperlink>
      <w:r w:rsidRPr="00CA5882">
        <w:rPr>
          <w:rFonts w:asciiTheme="minorHAnsi" w:hAnsiTheme="minorHAnsi"/>
          <w:sz w:val="20"/>
        </w:rPr>
        <w:t xml:space="preserve">. Un piccolo gruppo antico di </w:t>
      </w:r>
      <w:hyperlink r:id="rId130" w:tooltip="Ebrei" w:history="1">
        <w:r w:rsidRPr="00CA5882">
          <w:rPr>
            <w:rStyle w:val="Collegamentoipertestuale"/>
            <w:rFonts w:asciiTheme="minorHAnsi" w:hAnsiTheme="minorHAnsi"/>
            <w:sz w:val="20"/>
          </w:rPr>
          <w:t>ebrei</w:t>
        </w:r>
      </w:hyperlink>
      <w:r w:rsidRPr="00CA5882">
        <w:rPr>
          <w:rFonts w:asciiTheme="minorHAnsi" w:hAnsiTheme="minorHAnsi"/>
          <w:sz w:val="20"/>
        </w:rPr>
        <w:t xml:space="preserve"> vive nel nord-ovest dell'Etiopia anche se la maggior parte è immigrata in Israele, soprattutto nel corso degli ultimi decenni del XX secolo come parte delle missioni di salvataggio del governo israeliano (</w:t>
      </w:r>
      <w:hyperlink r:id="rId131" w:tooltip="Operazione Mosè" w:history="1">
        <w:r w:rsidRPr="00CA5882">
          <w:rPr>
            <w:rStyle w:val="Collegamentoipertestuale"/>
            <w:rFonts w:asciiTheme="minorHAnsi" w:hAnsiTheme="minorHAnsi"/>
            <w:sz w:val="20"/>
          </w:rPr>
          <w:t>Operazione Mosè</w:t>
        </w:r>
      </w:hyperlink>
      <w:r w:rsidRPr="00CA5882">
        <w:rPr>
          <w:rFonts w:asciiTheme="minorHAnsi" w:hAnsiTheme="minorHAnsi"/>
          <w:sz w:val="20"/>
        </w:rPr>
        <w:t xml:space="preserve"> e </w:t>
      </w:r>
      <w:hyperlink r:id="rId132" w:tooltip="Operazione Salomone" w:history="1">
        <w:r w:rsidRPr="00CA5882">
          <w:rPr>
            <w:rStyle w:val="Collegamentoipertestuale"/>
            <w:rFonts w:asciiTheme="minorHAnsi" w:hAnsiTheme="minorHAnsi"/>
            <w:sz w:val="20"/>
          </w:rPr>
          <w:t>Operazione Salomone</w:t>
        </w:r>
      </w:hyperlink>
      <w:r w:rsidRPr="00CA5882">
        <w:rPr>
          <w:rFonts w:asciiTheme="minorHAnsi" w:hAnsiTheme="minorHAnsi"/>
          <w:sz w:val="20"/>
        </w:rPr>
        <w:t>).</w:t>
      </w:r>
      <w:r>
        <w:rPr>
          <w:rFonts w:asciiTheme="minorHAnsi" w:hAnsiTheme="minorHAnsi"/>
          <w:sz w:val="20"/>
          <w:vertAlign w:val="superscript"/>
        </w:rPr>
        <w:t>[</w:t>
      </w:r>
      <w:r w:rsidRPr="00CA5882">
        <w:rPr>
          <w:rFonts w:asciiTheme="minorHAnsi" w:hAnsiTheme="minorHAnsi"/>
          <w:sz w:val="20"/>
        </w:rPr>
        <w:t xml:space="preserve">L'Operazione Salomone fu un'operazione segreta militare israeliana, avvenuta nel 1991, il cui obbiettivo era il trasporto aereo di ebrei etiopi in Israele. Secondo il censimento della popolazione nel 2007, circa 1 957 944 persone in Etiopia erano seguaci di </w:t>
      </w:r>
      <w:hyperlink r:id="rId133" w:tooltip="Religioni africane" w:history="1">
        <w:r w:rsidRPr="00CA5882">
          <w:rPr>
            <w:rStyle w:val="Collegamentoipertestuale"/>
            <w:rFonts w:asciiTheme="minorHAnsi" w:hAnsiTheme="minorHAnsi"/>
            <w:sz w:val="20"/>
          </w:rPr>
          <w:t>fedi tradizionali</w:t>
        </w:r>
      </w:hyperlink>
      <w:r w:rsidRPr="00CA5882">
        <w:rPr>
          <w:rFonts w:asciiTheme="minorHAnsi" w:hAnsiTheme="minorHAnsi"/>
          <w:sz w:val="20"/>
        </w:rPr>
        <w:t xml:space="preserve">. Altri 471 861 residenti praticano altre </w:t>
      </w:r>
      <w:proofErr w:type="gramStart"/>
      <w:r w:rsidRPr="00CA5882">
        <w:rPr>
          <w:rFonts w:asciiTheme="minorHAnsi" w:hAnsiTheme="minorHAnsi"/>
          <w:sz w:val="20"/>
        </w:rPr>
        <w:t>fedi.</w:t>
      </w:r>
      <w:hyperlink r:id="rId134" w:anchor="cite_note-2007Census-187" w:history="1"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CA5882">
          <w:rPr>
            <w:rStyle w:val="Collegamentoipertestuale"/>
            <w:rFonts w:asciiTheme="minorHAnsi" w:hAnsiTheme="minorHAnsi"/>
            <w:sz w:val="20"/>
            <w:vertAlign w:val="superscript"/>
          </w:rPr>
          <w:t>185]</w:t>
        </w:r>
      </w:hyperlink>
      <w:r w:rsidRPr="00CA5882">
        <w:rPr>
          <w:rFonts w:asciiTheme="minorHAnsi" w:hAnsiTheme="minorHAnsi"/>
          <w:sz w:val="20"/>
        </w:rPr>
        <w:t xml:space="preserve"> Mentre i seguaci di tutte le religioni si possono trovare in ogni regione, alcuni fedeli tendono a concentrarsi in alcune parti del paese. I cristiani vivono prevalentemente nelle regioni settentrionali </w:t>
      </w:r>
      <w:hyperlink r:id="rId135" w:tooltip="Regione degli Amara" w:history="1">
        <w:r w:rsidRPr="00CA5882">
          <w:rPr>
            <w:rStyle w:val="Collegamentoipertestuale"/>
            <w:rFonts w:asciiTheme="minorHAnsi" w:hAnsiTheme="minorHAnsi"/>
            <w:sz w:val="20"/>
          </w:rPr>
          <w:t>Amara</w:t>
        </w:r>
      </w:hyperlink>
      <w:r w:rsidRPr="00CA5882">
        <w:rPr>
          <w:rFonts w:asciiTheme="minorHAnsi" w:hAnsiTheme="minorHAnsi"/>
          <w:sz w:val="20"/>
        </w:rPr>
        <w:t xml:space="preserve"> e </w:t>
      </w:r>
      <w:hyperlink r:id="rId136" w:tooltip="Regione dei Tigrè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Tigré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. I fedeli appartenenti ai cristiani </w:t>
      </w:r>
      <w:hyperlink r:id="rId137" w:tooltip="Protestantesimo" w:history="1">
        <w:r w:rsidRPr="00CA5882">
          <w:rPr>
            <w:rStyle w:val="Collegamentoipertestuale"/>
            <w:rFonts w:asciiTheme="minorHAnsi" w:hAnsiTheme="minorHAnsi"/>
            <w:sz w:val="20"/>
          </w:rPr>
          <w:t>protestanti</w:t>
        </w:r>
      </w:hyperlink>
      <w:r w:rsidRPr="00CA5882">
        <w:rPr>
          <w:rFonts w:asciiTheme="minorHAnsi" w:hAnsiTheme="minorHAnsi"/>
          <w:sz w:val="20"/>
        </w:rPr>
        <w:t xml:space="preserve"> o </w:t>
      </w:r>
      <w:proofErr w:type="spellStart"/>
      <w:r w:rsidRPr="00CA5882">
        <w:rPr>
          <w:rFonts w:asciiTheme="minorHAnsi" w:hAnsiTheme="minorHAnsi"/>
          <w:sz w:val="20"/>
        </w:rPr>
        <w:t>Pentay</w:t>
      </w:r>
      <w:proofErr w:type="spellEnd"/>
      <w:r w:rsidRPr="00CA5882">
        <w:rPr>
          <w:rFonts w:asciiTheme="minorHAnsi" w:hAnsiTheme="minorHAnsi"/>
          <w:sz w:val="20"/>
        </w:rPr>
        <w:t xml:space="preserve"> sono concentrati nella Regione delle Nazioni (SNNP) e in </w:t>
      </w:r>
      <w:proofErr w:type="spellStart"/>
      <w:r w:rsidRPr="00CA5882">
        <w:rPr>
          <w:rFonts w:asciiTheme="minorHAnsi" w:hAnsiTheme="minorHAnsi"/>
          <w:sz w:val="20"/>
        </w:rPr>
        <w:t>Oromia</w:t>
      </w:r>
      <w:proofErr w:type="spellEnd"/>
      <w:r w:rsidRPr="00CA5882">
        <w:rPr>
          <w:rFonts w:asciiTheme="minorHAnsi" w:hAnsiTheme="minorHAnsi"/>
          <w:sz w:val="20"/>
        </w:rPr>
        <w:t>. I musulmani generalmente abitano le zone orientali e il nord-est; in particolare le regioni somale dell'</w:t>
      </w:r>
      <w:proofErr w:type="spellStart"/>
      <w:r w:rsidRPr="00CA5882">
        <w:rPr>
          <w:rFonts w:asciiTheme="minorHAnsi" w:hAnsiTheme="minorHAnsi"/>
          <w:sz w:val="20"/>
        </w:rPr>
        <w:fldChar w:fldCharType="begin"/>
      </w:r>
      <w:r w:rsidRPr="00CA5882">
        <w:rPr>
          <w:rFonts w:asciiTheme="minorHAnsi" w:hAnsiTheme="minorHAnsi"/>
          <w:sz w:val="20"/>
        </w:rPr>
        <w:instrText xml:space="preserve"> HYPERLINK "https://it.wikipedia.org/wiki/Regione_degli_Afar" \o "Regione degli Afar" </w:instrText>
      </w:r>
      <w:r w:rsidRPr="00CA5882">
        <w:rPr>
          <w:rFonts w:asciiTheme="minorHAnsi" w:hAnsiTheme="minorHAnsi"/>
          <w:sz w:val="20"/>
        </w:rPr>
        <w:fldChar w:fldCharType="separate"/>
      </w:r>
      <w:r w:rsidRPr="00CA5882">
        <w:rPr>
          <w:rStyle w:val="Collegamentoipertestuale"/>
          <w:rFonts w:asciiTheme="minorHAnsi" w:hAnsiTheme="minorHAnsi"/>
          <w:sz w:val="20"/>
        </w:rPr>
        <w:t>Afar</w:t>
      </w:r>
      <w:proofErr w:type="spellEnd"/>
      <w:r w:rsidRPr="00CA5882">
        <w:rPr>
          <w:rFonts w:asciiTheme="minorHAnsi" w:hAnsiTheme="minorHAnsi"/>
          <w:sz w:val="20"/>
        </w:rPr>
        <w:fldChar w:fldCharType="end"/>
      </w:r>
      <w:r w:rsidRPr="00CA5882">
        <w:rPr>
          <w:rFonts w:asciiTheme="minorHAnsi" w:hAnsiTheme="minorHAnsi"/>
          <w:sz w:val="20"/>
        </w:rPr>
        <w:t xml:space="preserve">, del </w:t>
      </w:r>
      <w:hyperlink r:id="rId138" w:tooltip="Dire Daua" w:history="1">
        <w:r w:rsidRPr="00CA5882">
          <w:rPr>
            <w:rStyle w:val="Collegamentoipertestuale"/>
            <w:rFonts w:asciiTheme="minorHAnsi" w:hAnsiTheme="minorHAnsi"/>
            <w:sz w:val="20"/>
          </w:rPr>
          <w:t xml:space="preserve">Dire </w:t>
        </w:r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Dawa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e dell'</w:t>
      </w:r>
      <w:proofErr w:type="spellStart"/>
      <w:r w:rsidRPr="00CA5882">
        <w:rPr>
          <w:rFonts w:asciiTheme="minorHAnsi" w:hAnsiTheme="minorHAnsi"/>
          <w:sz w:val="20"/>
        </w:rPr>
        <w:fldChar w:fldCharType="begin"/>
      </w:r>
      <w:r w:rsidRPr="00CA5882">
        <w:rPr>
          <w:rFonts w:asciiTheme="minorHAnsi" w:hAnsiTheme="minorHAnsi"/>
          <w:sz w:val="20"/>
        </w:rPr>
        <w:instrText xml:space="preserve"> HYPERLINK "https://it.wikipedia.org/wiki/Regione_di_Harar" \o "Regione di Harar" </w:instrText>
      </w:r>
      <w:r w:rsidRPr="00CA5882">
        <w:rPr>
          <w:rFonts w:asciiTheme="minorHAnsi" w:hAnsiTheme="minorHAnsi"/>
          <w:sz w:val="20"/>
        </w:rPr>
        <w:fldChar w:fldCharType="separate"/>
      </w:r>
      <w:r w:rsidRPr="00CA5882">
        <w:rPr>
          <w:rStyle w:val="Collegamentoipertestuale"/>
          <w:rFonts w:asciiTheme="minorHAnsi" w:hAnsiTheme="minorHAnsi"/>
          <w:sz w:val="20"/>
        </w:rPr>
        <w:t>Harari</w:t>
      </w:r>
      <w:proofErr w:type="spellEnd"/>
      <w:r w:rsidRPr="00CA5882">
        <w:rPr>
          <w:rFonts w:asciiTheme="minorHAnsi" w:hAnsiTheme="minorHAnsi"/>
          <w:sz w:val="20"/>
        </w:rPr>
        <w:fldChar w:fldCharType="end"/>
      </w:r>
      <w:r w:rsidRPr="00CA5882">
        <w:rPr>
          <w:rFonts w:asciiTheme="minorHAnsi" w:hAnsiTheme="minorHAnsi"/>
          <w:sz w:val="20"/>
        </w:rPr>
        <w:t xml:space="preserve">. I praticanti delle religioni tradizionali risiedono principalmente nelle lontane terre di confine rurali del sud-ovest e ovest del paese, nelle regioni SNNP, </w:t>
      </w:r>
      <w:hyperlink r:id="rId139" w:tooltip="Regione Benisciangul-Gumus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Benishangul-Gumuz</w:t>
        </w:r>
        <w:proofErr w:type="spellEnd"/>
      </w:hyperlink>
      <w:r w:rsidRPr="00CA5882">
        <w:rPr>
          <w:rFonts w:asciiTheme="minorHAnsi" w:hAnsiTheme="minorHAnsi"/>
          <w:sz w:val="20"/>
        </w:rPr>
        <w:t xml:space="preserve"> e </w:t>
      </w:r>
      <w:hyperlink r:id="rId140" w:tooltip="Gambela" w:history="1">
        <w:proofErr w:type="spellStart"/>
        <w:r w:rsidRPr="00CA5882">
          <w:rPr>
            <w:rStyle w:val="Collegamentoipertestuale"/>
            <w:rFonts w:asciiTheme="minorHAnsi" w:hAnsiTheme="minorHAnsi"/>
            <w:sz w:val="20"/>
          </w:rPr>
          <w:t>Gambela</w:t>
        </w:r>
        <w:proofErr w:type="spellEnd"/>
      </w:hyperlink>
      <w:r w:rsidRPr="00CA5882">
        <w:rPr>
          <w:rFonts w:asciiTheme="minorHAnsi" w:hAnsiTheme="minorHAnsi"/>
          <w:sz w:val="20"/>
        </w:rPr>
        <w:t>.</w:t>
      </w:r>
    </w:p>
    <w:p w:rsidR="00CA5882" w:rsidRDefault="00CA5882" w:rsidP="00CA5882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978535</wp:posOffset>
                </wp:positionV>
                <wp:extent cx="2352675" cy="2381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882" w:rsidRPr="00CA5882" w:rsidRDefault="00CA58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208.05pt;margin-top:77.05pt;width:185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" fillcolor="white [3201]" strokeweight=".5pt">
                <v:textbox>
                  <w:txbxContent>
                    <w:p w:rsidR="00CA5882" w:rsidRPr="00CA5882" w:rsidRDefault="00CA58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2362D6" wp14:editId="6B938C9F">
            <wp:extent cx="2319806" cy="2495550"/>
            <wp:effectExtent l="0" t="0" r="4445" b="0"/>
            <wp:docPr id="3" name="Immagine 3" descr="Etiopia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iopia - Mappa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25" cy="252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C25" w:rsidRPr="00CA5882" w:rsidRDefault="00FF7C25" w:rsidP="00FF7C25">
      <w:pPr>
        <w:rPr>
          <w:i/>
          <w:sz w:val="14"/>
        </w:rPr>
      </w:pPr>
      <w:bookmarkStart w:id="0" w:name="_GoBack"/>
      <w:bookmarkEnd w:id="0"/>
    </w:p>
    <w:sectPr w:rsidR="00FF7C25" w:rsidRPr="00CA5882">
      <w:headerReference w:type="default" r:id="rId14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25" w:rsidRDefault="00FF7C25" w:rsidP="00FF7C25">
      <w:pPr>
        <w:spacing w:after="0" w:line="240" w:lineRule="auto"/>
      </w:pPr>
      <w:r>
        <w:separator/>
      </w:r>
    </w:p>
  </w:endnote>
  <w:endnote w:type="continuationSeparator" w:id="0">
    <w:p w:rsidR="00FF7C25" w:rsidRDefault="00FF7C25" w:rsidP="00FF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25" w:rsidRDefault="00FF7C25" w:rsidP="00FF7C25">
      <w:pPr>
        <w:spacing w:after="0" w:line="240" w:lineRule="auto"/>
      </w:pPr>
      <w:r>
        <w:separator/>
      </w:r>
    </w:p>
  </w:footnote>
  <w:footnote w:type="continuationSeparator" w:id="0">
    <w:p w:rsidR="00FF7C25" w:rsidRDefault="00FF7C25" w:rsidP="00FF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C25" w:rsidRDefault="00FF7C25">
    <w:pPr>
      <w:pStyle w:val="Intestazione"/>
    </w:pPr>
    <w:r>
      <w:t>PRESENTAZIONE: ETIOPIA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5"/>
    <w:rsid w:val="00056E3C"/>
    <w:rsid w:val="00AB6CBE"/>
    <w:rsid w:val="00CA5882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E28A1-0DFA-46AA-8ACB-5BE169F1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C25"/>
  </w:style>
  <w:style w:type="paragraph" w:styleId="Pidipagina">
    <w:name w:val="footer"/>
    <w:basedOn w:val="Normale"/>
    <w:link w:val="PidipaginaCarattere"/>
    <w:uiPriority w:val="99"/>
    <w:unhideWhenUsed/>
    <w:rsid w:val="00FF7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C25"/>
  </w:style>
  <w:style w:type="paragraph" w:styleId="NormaleWeb">
    <w:name w:val="Normal (Web)"/>
    <w:basedOn w:val="Normale"/>
    <w:uiPriority w:val="99"/>
    <w:semiHidden/>
    <w:unhideWhenUsed/>
    <w:rsid w:val="00FF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7C25"/>
    <w:rPr>
      <w:color w:val="0000FF"/>
      <w:u w:val="single"/>
    </w:rPr>
  </w:style>
  <w:style w:type="character" w:customStyle="1" w:styleId="polytonic">
    <w:name w:val="polytonic"/>
    <w:basedOn w:val="Carpredefinitoparagrafo"/>
    <w:rsid w:val="00FF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Cam_(Bibbia)" TargetMode="External"/><Relationship Id="rId117" Type="http://schemas.openxmlformats.org/officeDocument/2006/relationships/hyperlink" Target="https://it.wikipedia.org/wiki/Etiopia" TargetMode="External"/><Relationship Id="rId21" Type="http://schemas.openxmlformats.org/officeDocument/2006/relationships/hyperlink" Target="https://it.wikipedia.org/wiki/Regno_di_Axum" TargetMode="External"/><Relationship Id="rId42" Type="http://schemas.openxmlformats.org/officeDocument/2006/relationships/hyperlink" Target="https://it.wikipedia.org/wiki/Etiopia" TargetMode="External"/><Relationship Id="rId47" Type="http://schemas.openxmlformats.org/officeDocument/2006/relationships/hyperlink" Target="https://it.wikipedia.org/wiki/Guragh%C3%A9" TargetMode="External"/><Relationship Id="rId63" Type="http://schemas.openxmlformats.org/officeDocument/2006/relationships/hyperlink" Target="https://it.wikipedia.org/wiki/Eritrea" TargetMode="External"/><Relationship Id="rId68" Type="http://schemas.openxmlformats.org/officeDocument/2006/relationships/hyperlink" Target="https://it.wikipedia.org/wiki/Lingue_afro-asiatiche" TargetMode="External"/><Relationship Id="rId84" Type="http://schemas.openxmlformats.org/officeDocument/2006/relationships/hyperlink" Target="https://it.wikipedia.org/wiki/Nuer" TargetMode="External"/><Relationship Id="rId89" Type="http://schemas.openxmlformats.org/officeDocument/2006/relationships/hyperlink" Target="https://it.wikipedia.org/wiki/Etiopia" TargetMode="External"/><Relationship Id="rId112" Type="http://schemas.openxmlformats.org/officeDocument/2006/relationships/hyperlink" Target="https://it.wikipedia.org/wiki/Frumenzio_d%27Etiopia" TargetMode="External"/><Relationship Id="rId133" Type="http://schemas.openxmlformats.org/officeDocument/2006/relationships/hyperlink" Target="https://it.wikipedia.org/wiki/Religioni_africane" TargetMode="External"/><Relationship Id="rId138" Type="http://schemas.openxmlformats.org/officeDocument/2006/relationships/hyperlink" Target="https://it.wikipedia.org/wiki/Dire_Daua" TargetMode="External"/><Relationship Id="rId16" Type="http://schemas.openxmlformats.org/officeDocument/2006/relationships/hyperlink" Target="https://it.wikipedia.org/wiki/Sudan" TargetMode="External"/><Relationship Id="rId107" Type="http://schemas.openxmlformats.org/officeDocument/2006/relationships/hyperlink" Target="https://it.wikipedia.org/wiki/Salafismo" TargetMode="External"/><Relationship Id="rId11" Type="http://schemas.openxmlformats.org/officeDocument/2006/relationships/hyperlink" Target="https://it.wikipedia.org/wiki/Greci" TargetMode="External"/><Relationship Id="rId32" Type="http://schemas.openxmlformats.org/officeDocument/2006/relationships/hyperlink" Target="https://it.wikipedia.org/wiki/Nuovo_Testamento" TargetMode="External"/><Relationship Id="rId37" Type="http://schemas.openxmlformats.org/officeDocument/2006/relationships/hyperlink" Target="https://it.wikipedia.org/wiki/Lingue_semitiche_dell%27Etiopia" TargetMode="External"/><Relationship Id="rId53" Type="http://schemas.openxmlformats.org/officeDocument/2006/relationships/hyperlink" Target="https://it.wikipedia.org/wiki/Yemen" TargetMode="External"/><Relationship Id="rId58" Type="http://schemas.openxmlformats.org/officeDocument/2006/relationships/hyperlink" Target="https://it.wikipedia.org/wiki/Rastafarianesimo" TargetMode="External"/><Relationship Id="rId74" Type="http://schemas.openxmlformats.org/officeDocument/2006/relationships/hyperlink" Target="https://it.wikipedia.org/wiki/Tigrini" TargetMode="External"/><Relationship Id="rId79" Type="http://schemas.openxmlformats.org/officeDocument/2006/relationships/hyperlink" Target="https://it.wikipedia.org/wiki/Somali_(gruppo_etnico)" TargetMode="External"/><Relationship Id="rId102" Type="http://schemas.openxmlformats.org/officeDocument/2006/relationships/hyperlink" Target="https://it.wikipedia.org/wiki/Falascia" TargetMode="External"/><Relationship Id="rId123" Type="http://schemas.openxmlformats.org/officeDocument/2006/relationships/hyperlink" Target="https://it.wikipedia.org/wiki/Piena_comunione" TargetMode="External"/><Relationship Id="rId128" Type="http://schemas.openxmlformats.org/officeDocument/2006/relationships/hyperlink" Target="https://it.wikipedia.org/wiki/Etiopia" TargetMode="External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it.wikipedia.org/wiki/Regioni_dell%27Etiopia" TargetMode="External"/><Relationship Id="rId95" Type="http://schemas.openxmlformats.org/officeDocument/2006/relationships/hyperlink" Target="https://it.wikipedia.org/wiki/Calcedonia" TargetMode="External"/><Relationship Id="rId22" Type="http://schemas.openxmlformats.org/officeDocument/2006/relationships/hyperlink" Target="https://it.wikipedia.org/wiki/Etiopia" TargetMode="External"/><Relationship Id="rId27" Type="http://schemas.openxmlformats.org/officeDocument/2006/relationships/hyperlink" Target="https://it.wikipedia.org/wiki/Axum" TargetMode="External"/><Relationship Id="rId43" Type="http://schemas.openxmlformats.org/officeDocument/2006/relationships/hyperlink" Target="https://it.wikipedia.org/wiki/Oromo" TargetMode="External"/><Relationship Id="rId48" Type="http://schemas.openxmlformats.org/officeDocument/2006/relationships/hyperlink" Target="https://it.wikipedia.org/wiki/Afar_(popolo)" TargetMode="External"/><Relationship Id="rId64" Type="http://schemas.openxmlformats.org/officeDocument/2006/relationships/hyperlink" Target="https://it.wikipedia.org/wiki/Sudan" TargetMode="External"/><Relationship Id="rId69" Type="http://schemas.openxmlformats.org/officeDocument/2006/relationships/hyperlink" Target="https://it.wikipedia.org/wiki/Lingue_cuscitiche" TargetMode="External"/><Relationship Id="rId113" Type="http://schemas.openxmlformats.org/officeDocument/2006/relationships/hyperlink" Target="https://it.wikipedia.org/wiki/Tiro_(Libano)" TargetMode="External"/><Relationship Id="rId118" Type="http://schemas.openxmlformats.org/officeDocument/2006/relationships/hyperlink" Target="https://it.wikipedia.org/wiki/Nuovo_Testamento" TargetMode="External"/><Relationship Id="rId134" Type="http://schemas.openxmlformats.org/officeDocument/2006/relationships/hyperlink" Target="https://it.wikipedia.org/wiki/Etiopia" TargetMode="External"/><Relationship Id="rId139" Type="http://schemas.openxmlformats.org/officeDocument/2006/relationships/hyperlink" Target="https://it.wikipedia.org/wiki/Regione_Benisciangul-Gumus" TargetMode="External"/><Relationship Id="rId8" Type="http://schemas.openxmlformats.org/officeDocument/2006/relationships/hyperlink" Target="https://it.wikipedia.org/wiki/Iliade" TargetMode="External"/><Relationship Id="rId51" Type="http://schemas.openxmlformats.org/officeDocument/2006/relationships/hyperlink" Target="https://it.wikipedia.org/wiki/Anuak" TargetMode="External"/><Relationship Id="rId72" Type="http://schemas.openxmlformats.org/officeDocument/2006/relationships/hyperlink" Target="https://it.wikipedia.org/wiki/Amhara_(popolo)" TargetMode="External"/><Relationship Id="rId80" Type="http://schemas.openxmlformats.org/officeDocument/2006/relationships/hyperlink" Target="https://it.wikipedia.org/wiki/Etiopia" TargetMode="External"/><Relationship Id="rId85" Type="http://schemas.openxmlformats.org/officeDocument/2006/relationships/hyperlink" Target="https://it.wikipedia.org/wiki/Anuak" TargetMode="External"/><Relationship Id="rId93" Type="http://schemas.openxmlformats.org/officeDocument/2006/relationships/hyperlink" Target="https://it.wikipedia.org/wiki/Religioni_abramitiche" TargetMode="External"/><Relationship Id="rId98" Type="http://schemas.openxmlformats.org/officeDocument/2006/relationships/hyperlink" Target="https://it.wikipedia.org/wiki/Chiesa_ortodossa_etiope" TargetMode="External"/><Relationship Id="rId121" Type="http://schemas.openxmlformats.org/officeDocument/2006/relationships/hyperlink" Target="https://it.wikipedia.org/wiki/Chiesa_ortodossa_etiope" TargetMode="External"/><Relationship Id="rId14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Erodoto" TargetMode="External"/><Relationship Id="rId17" Type="http://schemas.openxmlformats.org/officeDocument/2006/relationships/hyperlink" Target="https://it.wikipedia.org/wiki/Etiopia" TargetMode="External"/><Relationship Id="rId25" Type="http://schemas.openxmlformats.org/officeDocument/2006/relationships/hyperlink" Target="https://it.wikipedia.org/wiki/Cush_(Bibbia)" TargetMode="External"/><Relationship Id="rId33" Type="http://schemas.openxmlformats.org/officeDocument/2006/relationships/hyperlink" Target="https://it.wikipedia.org/wiki/Meroe" TargetMode="External"/><Relationship Id="rId38" Type="http://schemas.openxmlformats.org/officeDocument/2006/relationships/hyperlink" Target="https://it.wikipedia.org/wiki/Etiopia" TargetMode="External"/><Relationship Id="rId46" Type="http://schemas.openxmlformats.org/officeDocument/2006/relationships/hyperlink" Target="https://it.wikipedia.org/wiki/Sidama" TargetMode="External"/><Relationship Id="rId59" Type="http://schemas.openxmlformats.org/officeDocument/2006/relationships/hyperlink" Target="https://it.wikipedia.org/wiki/Giamaica" TargetMode="External"/><Relationship Id="rId67" Type="http://schemas.openxmlformats.org/officeDocument/2006/relationships/hyperlink" Target="https://it.wikipedia.org/wiki/Etiopia" TargetMode="External"/><Relationship Id="rId103" Type="http://schemas.openxmlformats.org/officeDocument/2006/relationships/hyperlink" Target="https://it.wikipedia.org/wiki/Etiopia" TargetMode="External"/><Relationship Id="rId108" Type="http://schemas.openxmlformats.org/officeDocument/2006/relationships/hyperlink" Target="https://it.wikipedia.org/wiki/Sufismo" TargetMode="External"/><Relationship Id="rId116" Type="http://schemas.openxmlformats.org/officeDocument/2006/relationships/hyperlink" Target="https://it.wikipedia.org/wiki/Etiopia" TargetMode="External"/><Relationship Id="rId124" Type="http://schemas.openxmlformats.org/officeDocument/2006/relationships/hyperlink" Target="https://it.wikipedia.org/wiki/Roma" TargetMode="External"/><Relationship Id="rId129" Type="http://schemas.openxmlformats.org/officeDocument/2006/relationships/hyperlink" Target="https://it.wikipedia.org/wiki/La_Mecca" TargetMode="External"/><Relationship Id="rId137" Type="http://schemas.openxmlformats.org/officeDocument/2006/relationships/hyperlink" Target="https://it.wikipedia.org/wiki/Protestantesimo" TargetMode="External"/><Relationship Id="rId20" Type="http://schemas.openxmlformats.org/officeDocument/2006/relationships/hyperlink" Target="https://it.wikipedia.org/wiki/Ezan%C3%A0_di_Axum" TargetMode="External"/><Relationship Id="rId41" Type="http://schemas.openxmlformats.org/officeDocument/2006/relationships/hyperlink" Target="https://it.wikipedia.org/wiki/Etiopia" TargetMode="External"/><Relationship Id="rId54" Type="http://schemas.openxmlformats.org/officeDocument/2006/relationships/hyperlink" Target="https://it.wikipedia.org/wiki/India" TargetMode="External"/><Relationship Id="rId62" Type="http://schemas.openxmlformats.org/officeDocument/2006/relationships/hyperlink" Target="https://it.wikipedia.org/wiki/Somalia" TargetMode="External"/><Relationship Id="rId70" Type="http://schemas.openxmlformats.org/officeDocument/2006/relationships/hyperlink" Target="https://it.wikipedia.org/wiki/Oromo" TargetMode="External"/><Relationship Id="rId75" Type="http://schemas.openxmlformats.org/officeDocument/2006/relationships/hyperlink" Target="https://it.wikipedia.org/wiki/Sidama" TargetMode="External"/><Relationship Id="rId83" Type="http://schemas.openxmlformats.org/officeDocument/2006/relationships/hyperlink" Target="https://it.wikipedia.org/wiki/Lingue_nilo-sahariane" TargetMode="External"/><Relationship Id="rId88" Type="http://schemas.openxmlformats.org/officeDocument/2006/relationships/hyperlink" Target="https://it.wikipedia.org/wiki/Lingua_amarica" TargetMode="External"/><Relationship Id="rId91" Type="http://schemas.openxmlformats.org/officeDocument/2006/relationships/hyperlink" Target="https://it.wikipedia.org/wiki/Etiopia" TargetMode="External"/><Relationship Id="rId96" Type="http://schemas.openxmlformats.org/officeDocument/2006/relationships/hyperlink" Target="https://it.wikipedia.org/wiki/Monofisismo" TargetMode="External"/><Relationship Id="rId111" Type="http://schemas.openxmlformats.org/officeDocument/2006/relationships/hyperlink" Target="https://it.wikipedia.org/wiki/Cristianesimo" TargetMode="External"/><Relationship Id="rId132" Type="http://schemas.openxmlformats.org/officeDocument/2006/relationships/hyperlink" Target="https://it.wikipedia.org/wiki/Operazione_Salomone" TargetMode="External"/><Relationship Id="rId140" Type="http://schemas.openxmlformats.org/officeDocument/2006/relationships/hyperlink" Target="https://it.wikipedia.org/wiki/Gambel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it.wikipedia.org/wiki/Corno_d%27Africa" TargetMode="External"/><Relationship Id="rId23" Type="http://schemas.openxmlformats.org/officeDocument/2006/relationships/hyperlink" Target="https://it.wikipedia.org/wiki/XV_secolo" TargetMode="External"/><Relationship Id="rId28" Type="http://schemas.openxmlformats.org/officeDocument/2006/relationships/hyperlink" Target="https://it.wikipedia.org/wiki/Etiopia" TargetMode="External"/><Relationship Id="rId36" Type="http://schemas.openxmlformats.org/officeDocument/2006/relationships/hyperlink" Target="https://it.wikipedia.org/wiki/Habesha" TargetMode="External"/><Relationship Id="rId49" Type="http://schemas.openxmlformats.org/officeDocument/2006/relationships/hyperlink" Target="https://it.wikipedia.org/wiki/Habesha" TargetMode="External"/><Relationship Id="rId57" Type="http://schemas.openxmlformats.org/officeDocument/2006/relationships/hyperlink" Target="https://it.wikipedia.org/wiki/Italiani" TargetMode="External"/><Relationship Id="rId106" Type="http://schemas.openxmlformats.org/officeDocument/2006/relationships/hyperlink" Target="https://it.wikipedia.org/wiki/Sciafeismo" TargetMode="External"/><Relationship Id="rId114" Type="http://schemas.openxmlformats.org/officeDocument/2006/relationships/hyperlink" Target="https://it.wikipedia.org/wiki/Abuna_(titolo)" TargetMode="External"/><Relationship Id="rId119" Type="http://schemas.openxmlformats.org/officeDocument/2006/relationships/hyperlink" Target="https://it.wikipedia.org/wiki/Filippo_(diacono)" TargetMode="External"/><Relationship Id="rId127" Type="http://schemas.openxmlformats.org/officeDocument/2006/relationships/hyperlink" Target="https://it.wikipedia.org/wiki/A%E1%B9%A3%E1%B8%A5ama_ibn_Abjar" TargetMode="External"/><Relationship Id="rId10" Type="http://schemas.openxmlformats.org/officeDocument/2006/relationships/hyperlink" Target="https://it.wikipedia.org/wiki/Etiopia" TargetMode="External"/><Relationship Id="rId31" Type="http://schemas.openxmlformats.org/officeDocument/2006/relationships/hyperlink" Target="https://it.wikipedia.org/wiki/Etiopia" TargetMode="External"/><Relationship Id="rId44" Type="http://schemas.openxmlformats.org/officeDocument/2006/relationships/hyperlink" Target="https://it.wikipedia.org/wiki/Amhara_(popolo)" TargetMode="External"/><Relationship Id="rId52" Type="http://schemas.openxmlformats.org/officeDocument/2006/relationships/hyperlink" Target="https://it.wikipedia.org/wiki/Etiopia" TargetMode="External"/><Relationship Id="rId60" Type="http://schemas.openxmlformats.org/officeDocument/2006/relationships/hyperlink" Target="https://it.wikipedia.org/wiki/Etiopia" TargetMode="External"/><Relationship Id="rId65" Type="http://schemas.openxmlformats.org/officeDocument/2006/relationships/hyperlink" Target="https://it.wikipedia.org/wiki/Etiopia" TargetMode="External"/><Relationship Id="rId73" Type="http://schemas.openxmlformats.org/officeDocument/2006/relationships/hyperlink" Target="https://it.wikipedia.org/wiki/Lingua_tigrina" TargetMode="External"/><Relationship Id="rId78" Type="http://schemas.openxmlformats.org/officeDocument/2006/relationships/hyperlink" Target="https://it.wikipedia.org/wiki/Lingua_somala" TargetMode="External"/><Relationship Id="rId81" Type="http://schemas.openxmlformats.org/officeDocument/2006/relationships/hyperlink" Target="https://it.wikipedia.org/wiki/Lingue_omotiche" TargetMode="External"/><Relationship Id="rId86" Type="http://schemas.openxmlformats.org/officeDocument/2006/relationships/hyperlink" Target="https://it.wikipedia.org/wiki/Mursi" TargetMode="External"/><Relationship Id="rId94" Type="http://schemas.openxmlformats.org/officeDocument/2006/relationships/hyperlink" Target="https://it.wikipedia.org/wiki/Cristianesimo" TargetMode="External"/><Relationship Id="rId99" Type="http://schemas.openxmlformats.org/officeDocument/2006/relationships/hyperlink" Target="https://it.wikipedia.org/wiki/Musulmano" TargetMode="External"/><Relationship Id="rId101" Type="http://schemas.openxmlformats.org/officeDocument/2006/relationships/hyperlink" Target="https://it.wikipedia.org/wiki/Regione_dei_Tigr%C3%A8" TargetMode="External"/><Relationship Id="rId122" Type="http://schemas.openxmlformats.org/officeDocument/2006/relationships/hyperlink" Target="https://it.wikipedia.org/wiki/Chiesa_cattolica_in_Etiopia" TargetMode="External"/><Relationship Id="rId130" Type="http://schemas.openxmlformats.org/officeDocument/2006/relationships/hyperlink" Target="https://it.wikipedia.org/wiki/Ebrei" TargetMode="External"/><Relationship Id="rId135" Type="http://schemas.openxmlformats.org/officeDocument/2006/relationships/hyperlink" Target="https://it.wikipedia.org/wiki/Regione_degli_Amara" TargetMode="Externa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t.wikipedia.org/wiki/Parola_composta" TargetMode="External"/><Relationship Id="rId13" Type="http://schemas.openxmlformats.org/officeDocument/2006/relationships/hyperlink" Target="https://it.wikipedia.org/wiki/Negro" TargetMode="External"/><Relationship Id="rId18" Type="http://schemas.openxmlformats.org/officeDocument/2006/relationships/hyperlink" Target="https://it.wikipedia.org/wiki/Storia_romana" TargetMode="External"/><Relationship Id="rId39" Type="http://schemas.openxmlformats.org/officeDocument/2006/relationships/hyperlink" Target="https://it.wikipedia.org/wiki/Lingua_araba" TargetMode="External"/><Relationship Id="rId109" Type="http://schemas.openxmlformats.org/officeDocument/2006/relationships/hyperlink" Target="https://it.wikipedia.org/wiki/Etiopia" TargetMode="External"/><Relationship Id="rId34" Type="http://schemas.openxmlformats.org/officeDocument/2006/relationships/hyperlink" Target="https://it.wikipedia.org/wiki/Regno_di_Axum" TargetMode="External"/><Relationship Id="rId50" Type="http://schemas.openxmlformats.org/officeDocument/2006/relationships/hyperlink" Target="https://it.wikipedia.org/wiki/Nuer" TargetMode="External"/><Relationship Id="rId55" Type="http://schemas.openxmlformats.org/officeDocument/2006/relationships/hyperlink" Target="https://it.wikipedia.org/wiki/Armeni" TargetMode="External"/><Relationship Id="rId76" Type="http://schemas.openxmlformats.org/officeDocument/2006/relationships/hyperlink" Target="https://it.wikipedia.org/wiki/Lingua_sebat_bet_guragh%C3%A9" TargetMode="External"/><Relationship Id="rId97" Type="http://schemas.openxmlformats.org/officeDocument/2006/relationships/hyperlink" Target="https://it.wikipedia.org/wiki/Chiesa_ortodossa_copta" TargetMode="External"/><Relationship Id="rId104" Type="http://schemas.openxmlformats.org/officeDocument/2006/relationships/hyperlink" Target="https://it.wikipedia.org/wiki/CIA_World_Factbook" TargetMode="External"/><Relationship Id="rId120" Type="http://schemas.openxmlformats.org/officeDocument/2006/relationships/hyperlink" Target="https://it.wikipedia.org/wiki/Etiopia" TargetMode="External"/><Relationship Id="rId125" Type="http://schemas.openxmlformats.org/officeDocument/2006/relationships/hyperlink" Target="https://it.wikipedia.org/wiki/615" TargetMode="External"/><Relationship Id="rId141" Type="http://schemas.openxmlformats.org/officeDocument/2006/relationships/image" Target="media/image2.png"/><Relationship Id="rId7" Type="http://schemas.openxmlformats.org/officeDocument/2006/relationships/hyperlink" Target="https://it.wikipedia.org/wiki/Lingua_greca_antica" TargetMode="External"/><Relationship Id="rId71" Type="http://schemas.openxmlformats.org/officeDocument/2006/relationships/hyperlink" Target="https://it.wikipedia.org/wiki/Lingua_amarica" TargetMode="External"/><Relationship Id="rId92" Type="http://schemas.openxmlformats.org/officeDocument/2006/relationships/hyperlink" Target="https://it.wikipedia.org/wiki/Etiopi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t.wikipedia.org/wiki/Antico_Testamento" TargetMode="External"/><Relationship Id="rId24" Type="http://schemas.openxmlformats.org/officeDocument/2006/relationships/hyperlink" Target="https://it.wikipedia.org/wiki/Lingua_ge%27ez" TargetMode="External"/><Relationship Id="rId40" Type="http://schemas.openxmlformats.org/officeDocument/2006/relationships/hyperlink" Target="https://it.wikipedia.org/wiki/Etiopia" TargetMode="External"/><Relationship Id="rId45" Type="http://schemas.openxmlformats.org/officeDocument/2006/relationships/hyperlink" Target="https://it.wikipedia.org/wiki/Tigrini" TargetMode="External"/><Relationship Id="rId66" Type="http://schemas.openxmlformats.org/officeDocument/2006/relationships/hyperlink" Target="https://it.wikipedia.org/wiki/Ethnologue" TargetMode="External"/><Relationship Id="rId87" Type="http://schemas.openxmlformats.org/officeDocument/2006/relationships/hyperlink" Target="https://it.wikipedia.org/wiki/Etiopia" TargetMode="External"/><Relationship Id="rId110" Type="http://schemas.openxmlformats.org/officeDocument/2006/relationships/hyperlink" Target="https://it.wikipedia.org/wiki/Regno_di_Axum" TargetMode="External"/><Relationship Id="rId115" Type="http://schemas.openxmlformats.org/officeDocument/2006/relationships/hyperlink" Target="https://it.wikipedia.org/wiki/Ezan%C3%A0_di_Axum" TargetMode="External"/><Relationship Id="rId131" Type="http://schemas.openxmlformats.org/officeDocument/2006/relationships/hyperlink" Target="https://it.wikipedia.org/wiki/Operazione_Mos%C3%A8" TargetMode="External"/><Relationship Id="rId136" Type="http://schemas.openxmlformats.org/officeDocument/2006/relationships/hyperlink" Target="https://it.wikipedia.org/wiki/Regione_dei_Tigr%C3%A8" TargetMode="External"/><Relationship Id="rId61" Type="http://schemas.openxmlformats.org/officeDocument/2006/relationships/hyperlink" Target="https://it.wikipedia.org/wiki/Etiopia" TargetMode="External"/><Relationship Id="rId82" Type="http://schemas.openxmlformats.org/officeDocument/2006/relationships/hyperlink" Target="https://it.wikipedia.org/wiki/Etiopia" TargetMode="External"/><Relationship Id="rId19" Type="http://schemas.openxmlformats.org/officeDocument/2006/relationships/hyperlink" Target="https://it.wikipedia.org/wiki/Nubia" TargetMode="External"/><Relationship Id="rId14" Type="http://schemas.openxmlformats.org/officeDocument/2006/relationships/hyperlink" Target="https://it.wikipedia.org/wiki/Nilo" TargetMode="External"/><Relationship Id="rId30" Type="http://schemas.openxmlformats.org/officeDocument/2006/relationships/hyperlink" Target="https://it.wikipedia.org/wiki/Kush" TargetMode="External"/><Relationship Id="rId35" Type="http://schemas.openxmlformats.org/officeDocument/2006/relationships/hyperlink" Target="https://it.wikipedia.org/wiki/Etiopia" TargetMode="External"/><Relationship Id="rId56" Type="http://schemas.openxmlformats.org/officeDocument/2006/relationships/hyperlink" Target="https://it.wikipedia.org/wiki/Greci" TargetMode="External"/><Relationship Id="rId77" Type="http://schemas.openxmlformats.org/officeDocument/2006/relationships/hyperlink" Target="https://it.wikipedia.org/wiki/Regione_di_Harar" TargetMode="External"/><Relationship Id="rId100" Type="http://schemas.openxmlformats.org/officeDocument/2006/relationships/hyperlink" Target="https://it.wikipedia.org/wiki/Egira" TargetMode="External"/><Relationship Id="rId105" Type="http://schemas.openxmlformats.org/officeDocument/2006/relationships/hyperlink" Target="https://it.wikipedia.org/wiki/Sunnismo" TargetMode="External"/><Relationship Id="rId126" Type="http://schemas.openxmlformats.org/officeDocument/2006/relationships/hyperlink" Target="https://it.wikipedia.org/wiki/Maome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2</cp:revision>
  <dcterms:created xsi:type="dcterms:W3CDTF">2019-12-11T13:40:00Z</dcterms:created>
  <dcterms:modified xsi:type="dcterms:W3CDTF">2019-12-11T13:54:00Z</dcterms:modified>
</cp:coreProperties>
</file>