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61" w:rsidRDefault="00B9056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2992512</wp:posOffset>
                </wp:positionH>
                <wp:positionV relativeFrom="paragraph">
                  <wp:posOffset>-418532</wp:posOffset>
                </wp:positionV>
                <wp:extent cx="3588848" cy="2275687"/>
                <wp:effectExtent l="0" t="0" r="12065" b="1079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8848" cy="22756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0561" w:rsidRDefault="00B90561">
                            <w:r>
                              <w:t>Stato: Marocco</w:t>
                            </w:r>
                          </w:p>
                          <w:p w:rsidR="00B90561" w:rsidRDefault="00B90561">
                            <w:r>
                              <w:t>sistema politico: monarchia costituzionale</w:t>
                            </w:r>
                          </w:p>
                          <w:p w:rsidR="00B90561" w:rsidRDefault="00B90561">
                            <w:r>
                              <w:t>lingue ufficiali: francese</w:t>
                            </w:r>
                          </w:p>
                          <w:p w:rsidR="00B90561" w:rsidRDefault="00B90561">
                            <w:r>
                              <w:t>capitale: Rabat</w:t>
                            </w:r>
                          </w:p>
                          <w:p w:rsidR="00B90561" w:rsidRDefault="00B90561">
                            <w:r>
                              <w:t>popolazione: 33.848.242 abitanti (2014)</w:t>
                            </w:r>
                          </w:p>
                          <w:p w:rsidR="00B90561" w:rsidRDefault="00B90561">
                            <w:r>
                              <w:t>superficie: 710.850 km2</w:t>
                            </w:r>
                          </w:p>
                          <w:p w:rsidR="00B90561" w:rsidRDefault="00B90561">
                            <w:r>
                              <w:t>moneta: dirham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35.65pt;margin-top:-32.95pt;width:282.6pt;height:17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" fillcolor="white [3201]" strokeweight=".5pt">
                <v:textbox>
                  <w:txbxContent>
                    <w:p w:rsidR="00B90561" w:rsidRDefault="00B90561">
                      <w:r>
                        <w:t>Stato: Marocco</w:t>
                      </w:r>
                    </w:p>
                    <w:p w:rsidR="00B90561" w:rsidRDefault="00B90561">
                      <w:r>
                        <w:t>sistema politico: monarchia costituzionale</w:t>
                      </w:r>
                    </w:p>
                    <w:p w:rsidR="00B90561" w:rsidRDefault="00B90561">
                      <w:r>
                        <w:t>lingue ufficiali: francese</w:t>
                      </w:r>
                    </w:p>
                    <w:p w:rsidR="00B90561" w:rsidRDefault="00B90561">
                      <w:r>
                        <w:t>capitale: Rabat</w:t>
                      </w:r>
                    </w:p>
                    <w:p w:rsidR="00B90561" w:rsidRDefault="00B90561">
                      <w:r>
                        <w:t>popolazione: 33.848.242 abitanti (2014)</w:t>
                      </w:r>
                    </w:p>
                    <w:p w:rsidR="00B90561" w:rsidRDefault="00B90561">
                      <w:r>
                        <w:t>superficie: 710.850 km2</w:t>
                      </w:r>
                    </w:p>
                    <w:p w:rsidR="00B90561" w:rsidRDefault="00B90561">
                      <w:r>
                        <w:t>moneta: dirham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2784305" cy="1856300"/>
            <wp:effectExtent l="0" t="0" r="0" b="0"/>
            <wp:docPr id="1" name="Immagine 1" descr="https://www.acasamai.it/wp-content/uploads/2018/07/Marocco-Bandi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casamai.it/wp-content/uploads/2018/07/Marocco-Bandie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568" cy="185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D83" w:rsidRDefault="00B90561" w:rsidP="00B90561">
      <w:pPr>
        <w:rPr>
          <w:i/>
        </w:rPr>
      </w:pPr>
      <w:r w:rsidRPr="00B90561">
        <w:rPr>
          <w:i/>
        </w:rPr>
        <w:t>Popolazione:</w:t>
      </w:r>
    </w:p>
    <w:p w:rsidR="00B90561" w:rsidRDefault="00B90561" w:rsidP="00B90561">
      <w:pPr>
        <w:rPr>
          <w:sz w:val="20"/>
          <w:szCs w:val="20"/>
        </w:rPr>
      </w:pPr>
      <w:r w:rsidRPr="00B90561">
        <w:rPr>
          <w:sz w:val="20"/>
          <w:szCs w:val="20"/>
        </w:rPr>
        <w:t xml:space="preserve">Nel 1960 il Marocco contava circa 12 milioni di abitanti, mentre attualmente la popolazione arriva a circa 34 milioni, con un incremento demografico quasi triplicato. Il Marocco è il terzo paese africano per numero di </w:t>
      </w:r>
      <w:hyperlink r:id="rId9" w:tooltip="Arabi" w:history="1">
        <w:r w:rsidRPr="00B90561">
          <w:rPr>
            <w:rStyle w:val="Collegamentoipertestuale"/>
            <w:sz w:val="20"/>
            <w:szCs w:val="20"/>
          </w:rPr>
          <w:t>arabi</w:t>
        </w:r>
      </w:hyperlink>
      <w:r w:rsidRPr="00B90561">
        <w:rPr>
          <w:sz w:val="20"/>
          <w:szCs w:val="20"/>
        </w:rPr>
        <w:t>, dopo l'</w:t>
      </w:r>
      <w:hyperlink r:id="rId10" w:tooltip="Egitto" w:history="1">
        <w:r w:rsidRPr="00B90561">
          <w:rPr>
            <w:rStyle w:val="Collegamentoipertestuale"/>
            <w:sz w:val="20"/>
            <w:szCs w:val="20"/>
          </w:rPr>
          <w:t>Egitto</w:t>
        </w:r>
      </w:hyperlink>
      <w:r w:rsidRPr="00B90561">
        <w:rPr>
          <w:sz w:val="20"/>
          <w:szCs w:val="20"/>
        </w:rPr>
        <w:t xml:space="preserve"> e l'</w:t>
      </w:r>
      <w:hyperlink r:id="rId11" w:tooltip="Algeria" w:history="1">
        <w:r w:rsidRPr="00B90561">
          <w:rPr>
            <w:rStyle w:val="Collegamentoipertestuale"/>
            <w:sz w:val="20"/>
            <w:szCs w:val="20"/>
          </w:rPr>
          <w:t>Algeria</w:t>
        </w:r>
      </w:hyperlink>
      <w:r w:rsidRPr="00B90561">
        <w:rPr>
          <w:sz w:val="20"/>
          <w:szCs w:val="20"/>
        </w:rPr>
        <w:t>. La maggior parte della popolazione vive a ovest della catena montuosa dell'</w:t>
      </w:r>
      <w:hyperlink r:id="rId12" w:tooltip="Atlante (catena montuosa)" w:history="1">
        <w:r w:rsidRPr="00B90561">
          <w:rPr>
            <w:rStyle w:val="Collegamentoipertestuale"/>
            <w:sz w:val="20"/>
            <w:szCs w:val="20"/>
          </w:rPr>
          <w:t>Atlante</w:t>
        </w:r>
      </w:hyperlink>
      <w:r w:rsidRPr="00B90561">
        <w:rPr>
          <w:sz w:val="20"/>
          <w:szCs w:val="20"/>
        </w:rPr>
        <w:t xml:space="preserve">, che divide il paese dal deserto del </w:t>
      </w:r>
      <w:hyperlink r:id="rId13" w:tooltip="Sahara" w:history="1">
        <w:r w:rsidRPr="00B90561">
          <w:rPr>
            <w:rStyle w:val="Collegamentoipertestuale"/>
            <w:sz w:val="20"/>
            <w:szCs w:val="20"/>
          </w:rPr>
          <w:t>Sahara</w:t>
        </w:r>
      </w:hyperlink>
      <w:r w:rsidRPr="00B90561">
        <w:rPr>
          <w:sz w:val="20"/>
          <w:szCs w:val="20"/>
        </w:rPr>
        <w:t xml:space="preserve">. </w:t>
      </w:r>
      <w:hyperlink r:id="rId14" w:tooltip="Casablanca" w:history="1">
        <w:r w:rsidRPr="00B90561">
          <w:rPr>
            <w:rStyle w:val="Collegamentoipertestuale"/>
            <w:sz w:val="20"/>
            <w:szCs w:val="20"/>
          </w:rPr>
          <w:t>Casablanca</w:t>
        </w:r>
      </w:hyperlink>
      <w:r w:rsidRPr="00B90561">
        <w:rPr>
          <w:sz w:val="20"/>
          <w:szCs w:val="20"/>
        </w:rPr>
        <w:t xml:space="preserve"> è il più importante </w:t>
      </w:r>
      <w:hyperlink r:id="rId15" w:tooltip="Porto" w:history="1">
        <w:r w:rsidRPr="00B90561">
          <w:rPr>
            <w:rStyle w:val="Collegamentoipertestuale"/>
            <w:sz w:val="20"/>
            <w:szCs w:val="20"/>
          </w:rPr>
          <w:t>porto</w:t>
        </w:r>
      </w:hyperlink>
      <w:r w:rsidRPr="00B90561">
        <w:rPr>
          <w:sz w:val="20"/>
          <w:szCs w:val="20"/>
        </w:rPr>
        <w:t>, centro commerciale e industriale. La speranza di vita è di 71 anni, 69 per gli uomini e 73 per le donne, mentre il tasso di popolazione urbana sfiora il 60%.</w:t>
      </w:r>
      <w:r w:rsidRPr="00B90561">
        <w:rPr>
          <w:sz w:val="20"/>
          <w:szCs w:val="20"/>
        </w:rPr>
        <w:t xml:space="preserve"> </w:t>
      </w:r>
      <w:r w:rsidRPr="00B90561">
        <w:rPr>
          <w:sz w:val="20"/>
          <w:szCs w:val="20"/>
        </w:rPr>
        <w:t xml:space="preserve">La popolazione marocchina è composta principalmente da due gruppi etnici: i </w:t>
      </w:r>
      <w:hyperlink r:id="rId16" w:tooltip="Berberi" w:history="1">
        <w:r w:rsidRPr="00B90561">
          <w:rPr>
            <w:rStyle w:val="Collegamentoipertestuale"/>
            <w:sz w:val="20"/>
            <w:szCs w:val="20"/>
          </w:rPr>
          <w:t>berberi</w:t>
        </w:r>
      </w:hyperlink>
      <w:r w:rsidRPr="00B90561">
        <w:rPr>
          <w:sz w:val="20"/>
          <w:szCs w:val="20"/>
        </w:rPr>
        <w:t xml:space="preserve">, autoctoni e maggioritari, e gli </w:t>
      </w:r>
      <w:hyperlink r:id="rId17" w:tooltip="Arabi" w:history="1">
        <w:r w:rsidRPr="00B90561">
          <w:rPr>
            <w:rStyle w:val="Collegamentoipertestuale"/>
            <w:sz w:val="20"/>
            <w:szCs w:val="20"/>
          </w:rPr>
          <w:t>arabi</w:t>
        </w:r>
      </w:hyperlink>
      <w:r w:rsidRPr="00B90561">
        <w:rPr>
          <w:sz w:val="20"/>
          <w:szCs w:val="20"/>
        </w:rPr>
        <w:t xml:space="preserve">, di origine esterna; è presente una consistente </w:t>
      </w:r>
      <w:hyperlink r:id="rId18" w:tooltip="Storia degli ebrei in Marocco" w:history="1">
        <w:r w:rsidRPr="00B90561">
          <w:rPr>
            <w:rStyle w:val="Collegamentoipertestuale"/>
            <w:sz w:val="20"/>
            <w:szCs w:val="20"/>
          </w:rPr>
          <w:t>minoranza ebraica</w:t>
        </w:r>
      </w:hyperlink>
      <w:r w:rsidRPr="00B90561">
        <w:rPr>
          <w:sz w:val="20"/>
          <w:szCs w:val="20"/>
        </w:rPr>
        <w:t xml:space="preserve">, la più numerosa del </w:t>
      </w:r>
      <w:hyperlink r:id="rId19" w:tooltip="Mondo arabo" w:history="1">
        <w:r w:rsidRPr="00B90561">
          <w:rPr>
            <w:rStyle w:val="Collegamentoipertestuale"/>
            <w:sz w:val="20"/>
            <w:szCs w:val="20"/>
          </w:rPr>
          <w:t>mondo arabo</w:t>
        </w:r>
      </w:hyperlink>
      <w:r w:rsidRPr="00B90561">
        <w:rPr>
          <w:sz w:val="20"/>
          <w:szCs w:val="20"/>
        </w:rPr>
        <w:t xml:space="preserve">. Nel corso dei secoli, in alcune regioni, i berberi e gli arabi si sono tra loro mescolati. A grandi linee, tuttavia, è possibile indicare nelle regioni pianeggianti e nelle grandi città la zona nella quale la lingua araba costituisce la maggioranza, mentre nel </w:t>
      </w:r>
      <w:hyperlink r:id="rId20" w:tooltip="Rif" w:history="1">
        <w:proofErr w:type="spellStart"/>
        <w:r w:rsidRPr="00B90561">
          <w:rPr>
            <w:rStyle w:val="Collegamentoipertestuale"/>
            <w:sz w:val="20"/>
            <w:szCs w:val="20"/>
          </w:rPr>
          <w:t>Rif</w:t>
        </w:r>
        <w:proofErr w:type="spellEnd"/>
      </w:hyperlink>
      <w:r w:rsidRPr="00B90561">
        <w:rPr>
          <w:sz w:val="20"/>
          <w:szCs w:val="20"/>
        </w:rPr>
        <w:t>, nella catena montuosa dell'</w:t>
      </w:r>
      <w:hyperlink r:id="rId21" w:tooltip="Atlante (catena montuosa)" w:history="1">
        <w:r w:rsidRPr="00B90561">
          <w:rPr>
            <w:rStyle w:val="Collegamentoipertestuale"/>
            <w:sz w:val="20"/>
            <w:szCs w:val="20"/>
          </w:rPr>
          <w:t>Atlante</w:t>
        </w:r>
      </w:hyperlink>
      <w:r w:rsidRPr="00B90561">
        <w:rPr>
          <w:sz w:val="20"/>
          <w:szCs w:val="20"/>
        </w:rPr>
        <w:t xml:space="preserve"> e nelle regioni meridionali prevale quella berbera. Scendendo nel profondo sud è possibile trovare l'etnia </w:t>
      </w:r>
      <w:hyperlink r:id="rId22" w:tooltip="Sahrawi" w:history="1">
        <w:proofErr w:type="spellStart"/>
        <w:r w:rsidRPr="00B90561">
          <w:rPr>
            <w:rStyle w:val="Collegamentoipertestuale"/>
            <w:i/>
            <w:iCs/>
            <w:sz w:val="20"/>
            <w:szCs w:val="20"/>
          </w:rPr>
          <w:t>sahrawi</w:t>
        </w:r>
        <w:proofErr w:type="spellEnd"/>
      </w:hyperlink>
      <w:r w:rsidRPr="00B90561">
        <w:rPr>
          <w:sz w:val="20"/>
          <w:szCs w:val="20"/>
        </w:rPr>
        <w:t xml:space="preserve">. Nelle </w:t>
      </w:r>
      <w:hyperlink r:id="rId23" w:tooltip="Città imperiali" w:history="1">
        <w:r w:rsidRPr="00B90561">
          <w:rPr>
            <w:rStyle w:val="Collegamentoipertestuale"/>
            <w:sz w:val="20"/>
            <w:szCs w:val="20"/>
          </w:rPr>
          <w:t>città imperiali</w:t>
        </w:r>
      </w:hyperlink>
      <w:r w:rsidRPr="00B90561">
        <w:rPr>
          <w:sz w:val="20"/>
          <w:szCs w:val="20"/>
        </w:rPr>
        <w:t xml:space="preserve"> marocchine e nelle città costiere (in particolare a </w:t>
      </w:r>
      <w:hyperlink r:id="rId24" w:tooltip="Fès" w:history="1">
        <w:proofErr w:type="spellStart"/>
        <w:r w:rsidRPr="00B90561">
          <w:rPr>
            <w:rStyle w:val="Collegamentoipertestuale"/>
            <w:sz w:val="20"/>
            <w:szCs w:val="20"/>
          </w:rPr>
          <w:t>Fès</w:t>
        </w:r>
        <w:proofErr w:type="spellEnd"/>
      </w:hyperlink>
      <w:r w:rsidRPr="00B90561">
        <w:rPr>
          <w:sz w:val="20"/>
          <w:szCs w:val="20"/>
        </w:rPr>
        <w:t xml:space="preserve">, </w:t>
      </w:r>
      <w:hyperlink r:id="rId25" w:tooltip="Meknès" w:history="1">
        <w:r w:rsidRPr="00B90561">
          <w:rPr>
            <w:rStyle w:val="Collegamentoipertestuale"/>
            <w:sz w:val="20"/>
            <w:szCs w:val="20"/>
          </w:rPr>
          <w:t>Meknès</w:t>
        </w:r>
      </w:hyperlink>
      <w:r w:rsidRPr="00B90561">
        <w:rPr>
          <w:sz w:val="20"/>
          <w:szCs w:val="20"/>
        </w:rPr>
        <w:t xml:space="preserve">, </w:t>
      </w:r>
      <w:hyperlink r:id="rId26" w:tooltip="Rabat" w:history="1">
        <w:r w:rsidRPr="00B90561">
          <w:rPr>
            <w:rStyle w:val="Collegamentoipertestuale"/>
            <w:sz w:val="20"/>
            <w:szCs w:val="20"/>
          </w:rPr>
          <w:t>Rabat</w:t>
        </w:r>
      </w:hyperlink>
      <w:r w:rsidRPr="00B90561">
        <w:rPr>
          <w:sz w:val="20"/>
          <w:szCs w:val="20"/>
        </w:rPr>
        <w:t xml:space="preserve">, </w:t>
      </w:r>
      <w:hyperlink r:id="rId27" w:tooltip="Salé" w:history="1">
        <w:proofErr w:type="spellStart"/>
        <w:r w:rsidRPr="00B90561">
          <w:rPr>
            <w:rStyle w:val="Collegamentoipertestuale"/>
            <w:sz w:val="20"/>
            <w:szCs w:val="20"/>
          </w:rPr>
          <w:t>Salé</w:t>
        </w:r>
        <w:proofErr w:type="spellEnd"/>
      </w:hyperlink>
      <w:r w:rsidRPr="00B90561">
        <w:rPr>
          <w:sz w:val="20"/>
          <w:szCs w:val="20"/>
        </w:rPr>
        <w:t xml:space="preserve">, </w:t>
      </w:r>
      <w:hyperlink r:id="rId28" w:tooltip="Chefchaouen" w:history="1">
        <w:proofErr w:type="spellStart"/>
        <w:r w:rsidRPr="00B90561">
          <w:rPr>
            <w:rStyle w:val="Collegamentoipertestuale"/>
            <w:sz w:val="20"/>
            <w:szCs w:val="20"/>
          </w:rPr>
          <w:t>Chefchaouen</w:t>
        </w:r>
        <w:proofErr w:type="spellEnd"/>
      </w:hyperlink>
      <w:r w:rsidRPr="00B90561">
        <w:rPr>
          <w:sz w:val="20"/>
          <w:szCs w:val="20"/>
        </w:rPr>
        <w:t xml:space="preserve"> e </w:t>
      </w:r>
      <w:hyperlink r:id="rId29" w:tooltip="Tétouan" w:history="1">
        <w:proofErr w:type="spellStart"/>
        <w:r w:rsidRPr="00B90561">
          <w:rPr>
            <w:rStyle w:val="Collegamentoipertestuale"/>
            <w:sz w:val="20"/>
            <w:szCs w:val="20"/>
          </w:rPr>
          <w:t>Tétouan</w:t>
        </w:r>
        <w:proofErr w:type="spellEnd"/>
      </w:hyperlink>
      <w:r w:rsidRPr="00B90561">
        <w:rPr>
          <w:sz w:val="20"/>
          <w:szCs w:val="20"/>
        </w:rPr>
        <w:t xml:space="preserve">) si trovano i discendenti dei </w:t>
      </w:r>
      <w:hyperlink r:id="rId30" w:tooltip="Moriscos (gruppo religioso)" w:history="1">
        <w:proofErr w:type="spellStart"/>
        <w:r w:rsidRPr="00B90561">
          <w:rPr>
            <w:rStyle w:val="Collegamentoipertestuale"/>
            <w:sz w:val="20"/>
            <w:szCs w:val="20"/>
          </w:rPr>
          <w:t>moriscos</w:t>
        </w:r>
        <w:proofErr w:type="spellEnd"/>
      </w:hyperlink>
      <w:r w:rsidRPr="00B90561">
        <w:rPr>
          <w:sz w:val="20"/>
          <w:szCs w:val="20"/>
        </w:rPr>
        <w:t xml:space="preserve"> di </w:t>
      </w:r>
      <w:hyperlink r:id="rId31" w:tooltip="Spagna" w:history="1">
        <w:r w:rsidRPr="00B90561">
          <w:rPr>
            <w:rStyle w:val="Collegamentoipertestuale"/>
            <w:sz w:val="20"/>
            <w:szCs w:val="20"/>
          </w:rPr>
          <w:t>Spagna</w:t>
        </w:r>
      </w:hyperlink>
      <w:r w:rsidRPr="00B90561">
        <w:rPr>
          <w:sz w:val="20"/>
          <w:szCs w:val="20"/>
        </w:rPr>
        <w:t xml:space="preserve"> (a loro volta discendenti dei </w:t>
      </w:r>
      <w:hyperlink r:id="rId32" w:tooltip="Mori (storia)" w:history="1">
        <w:r w:rsidRPr="00B90561">
          <w:rPr>
            <w:rStyle w:val="Collegamentoipertestuale"/>
            <w:sz w:val="20"/>
            <w:szCs w:val="20"/>
          </w:rPr>
          <w:t>Mori</w:t>
        </w:r>
      </w:hyperlink>
      <w:r w:rsidRPr="00B90561">
        <w:rPr>
          <w:sz w:val="20"/>
          <w:szCs w:val="20"/>
        </w:rPr>
        <w:t xml:space="preserve"> di </w:t>
      </w:r>
      <w:hyperlink r:id="rId33" w:tooltip="Al-Andalus" w:history="1">
        <w:r w:rsidRPr="00B90561">
          <w:rPr>
            <w:rStyle w:val="Collegamentoipertestuale"/>
            <w:sz w:val="20"/>
            <w:szCs w:val="20"/>
          </w:rPr>
          <w:t>al-</w:t>
        </w:r>
        <w:proofErr w:type="spellStart"/>
        <w:r w:rsidRPr="00B90561">
          <w:rPr>
            <w:rStyle w:val="Collegamentoipertestuale"/>
            <w:sz w:val="20"/>
            <w:szCs w:val="20"/>
          </w:rPr>
          <w:t>Andalus</w:t>
        </w:r>
        <w:proofErr w:type="spellEnd"/>
      </w:hyperlink>
      <w:r w:rsidRPr="00B90561">
        <w:rPr>
          <w:sz w:val="20"/>
          <w:szCs w:val="20"/>
        </w:rPr>
        <w:t xml:space="preserve">), espulsi a seguito della </w:t>
      </w:r>
      <w:hyperlink r:id="rId34" w:tooltip="Reconquista" w:history="1">
        <w:proofErr w:type="spellStart"/>
        <w:r w:rsidRPr="00B90561">
          <w:rPr>
            <w:rStyle w:val="Collegamentoipertestuale"/>
            <w:sz w:val="20"/>
            <w:szCs w:val="20"/>
          </w:rPr>
          <w:t>Reconquista</w:t>
        </w:r>
        <w:proofErr w:type="spellEnd"/>
      </w:hyperlink>
      <w:r w:rsidRPr="00B90561">
        <w:rPr>
          <w:sz w:val="20"/>
          <w:szCs w:val="20"/>
        </w:rPr>
        <w:t xml:space="preserve">. Nel paese sono inoltre presenti minoranze dei </w:t>
      </w:r>
      <w:hyperlink r:id="rId35" w:tooltip="Gnawa (popolo)" w:history="1">
        <w:proofErr w:type="spellStart"/>
        <w:r w:rsidRPr="00B90561">
          <w:rPr>
            <w:rStyle w:val="Collegamentoipertestuale"/>
            <w:sz w:val="20"/>
            <w:szCs w:val="20"/>
          </w:rPr>
          <w:t>gnawa</w:t>
        </w:r>
        <w:proofErr w:type="spellEnd"/>
      </w:hyperlink>
      <w:r w:rsidRPr="00B90561">
        <w:rPr>
          <w:sz w:val="20"/>
          <w:szCs w:val="20"/>
        </w:rPr>
        <w:t xml:space="preserve"> e degli </w:t>
      </w:r>
      <w:hyperlink r:id="rId36" w:tooltip="Harratin" w:history="1">
        <w:proofErr w:type="spellStart"/>
        <w:r w:rsidRPr="00B90561">
          <w:rPr>
            <w:rStyle w:val="Collegamentoipertestuale"/>
            <w:sz w:val="20"/>
            <w:szCs w:val="20"/>
          </w:rPr>
          <w:t>harratin</w:t>
        </w:r>
        <w:proofErr w:type="spellEnd"/>
      </w:hyperlink>
      <w:r w:rsidRPr="00B90561">
        <w:rPr>
          <w:sz w:val="20"/>
          <w:szCs w:val="20"/>
        </w:rPr>
        <w:t>, i discendenti degli schiavi neri deportati in Marocco nei secoli passati.</w:t>
      </w:r>
      <w:r w:rsidRPr="00B90561">
        <w:rPr>
          <w:sz w:val="20"/>
          <w:szCs w:val="20"/>
        </w:rPr>
        <w:t xml:space="preserve"> </w:t>
      </w:r>
      <w:r w:rsidRPr="00B90561">
        <w:rPr>
          <w:sz w:val="20"/>
          <w:szCs w:val="20"/>
        </w:rPr>
        <w:t>I marocchini emigrano verso i paesi esteri per trovare lavoro e migliori condizioni di vita. Ci sono circa 5 milioni di marocchini all'estero,</w:t>
      </w:r>
      <w:hyperlink r:id="rId37" w:anchor="cite_note-6" w:history="1">
        <w:r w:rsidRPr="00B90561">
          <w:rPr>
            <w:rStyle w:val="Collegamentoipertestuale"/>
            <w:sz w:val="20"/>
            <w:szCs w:val="20"/>
            <w:vertAlign w:val="superscript"/>
          </w:rPr>
          <w:t>[6]</w:t>
        </w:r>
      </w:hyperlink>
      <w:r w:rsidRPr="00B90561">
        <w:rPr>
          <w:sz w:val="20"/>
          <w:szCs w:val="20"/>
        </w:rPr>
        <w:t xml:space="preserve"> la maggior parte dei quali in </w:t>
      </w:r>
      <w:hyperlink r:id="rId38" w:tooltip="Europa" w:history="1">
        <w:r w:rsidRPr="00B90561">
          <w:rPr>
            <w:rStyle w:val="Collegamentoipertestuale"/>
            <w:sz w:val="20"/>
            <w:szCs w:val="20"/>
          </w:rPr>
          <w:t>Europa</w:t>
        </w:r>
      </w:hyperlink>
      <w:r w:rsidRPr="00B90561">
        <w:rPr>
          <w:sz w:val="20"/>
          <w:szCs w:val="20"/>
        </w:rPr>
        <w:t xml:space="preserve">, principalmente in </w:t>
      </w:r>
      <w:hyperlink r:id="rId39" w:tooltip="Francia" w:history="1">
        <w:r w:rsidRPr="00B90561">
          <w:rPr>
            <w:rStyle w:val="Collegamentoipertestuale"/>
            <w:sz w:val="20"/>
            <w:szCs w:val="20"/>
          </w:rPr>
          <w:t>Francia</w:t>
        </w:r>
      </w:hyperlink>
      <w:r w:rsidRPr="00B90561">
        <w:rPr>
          <w:sz w:val="20"/>
          <w:szCs w:val="20"/>
        </w:rPr>
        <w:t xml:space="preserve"> (circa </w:t>
      </w:r>
      <w:r w:rsidRPr="00B90561">
        <w:rPr>
          <w:rStyle w:val="nowrap"/>
          <w:sz w:val="20"/>
          <w:szCs w:val="20"/>
        </w:rPr>
        <w:t>1 500 000</w:t>
      </w:r>
      <w:hyperlink r:id="rId40" w:anchor="cite_note-7" w:history="1">
        <w:r w:rsidRPr="00B90561">
          <w:rPr>
            <w:rStyle w:val="Collegamentoipertestuale"/>
            <w:sz w:val="20"/>
            <w:szCs w:val="20"/>
            <w:vertAlign w:val="superscript"/>
          </w:rPr>
          <w:t>[7]</w:t>
        </w:r>
      </w:hyperlink>
      <w:r w:rsidRPr="00B90561">
        <w:rPr>
          <w:sz w:val="20"/>
          <w:szCs w:val="20"/>
        </w:rPr>
        <w:t xml:space="preserve">), </w:t>
      </w:r>
      <w:hyperlink r:id="rId41" w:tooltip="Spagna" w:history="1">
        <w:r w:rsidRPr="00B90561">
          <w:rPr>
            <w:rStyle w:val="Collegamentoipertestuale"/>
            <w:sz w:val="20"/>
            <w:szCs w:val="20"/>
          </w:rPr>
          <w:t>Spagna</w:t>
        </w:r>
      </w:hyperlink>
      <w:r w:rsidRPr="00B90561">
        <w:rPr>
          <w:sz w:val="20"/>
          <w:szCs w:val="20"/>
        </w:rPr>
        <w:t xml:space="preserve"> (circa </w:t>
      </w:r>
      <w:r w:rsidRPr="00B90561">
        <w:rPr>
          <w:rStyle w:val="nowrap"/>
          <w:sz w:val="20"/>
          <w:szCs w:val="20"/>
        </w:rPr>
        <w:t>750 000</w:t>
      </w:r>
      <w:hyperlink r:id="rId42" w:anchor="cite_note-8" w:history="1">
        <w:r w:rsidRPr="00B90561">
          <w:rPr>
            <w:rStyle w:val="Collegamentoipertestuale"/>
            <w:sz w:val="20"/>
            <w:szCs w:val="20"/>
            <w:vertAlign w:val="superscript"/>
          </w:rPr>
          <w:t>[8]</w:t>
        </w:r>
      </w:hyperlink>
      <w:r w:rsidRPr="00B90561">
        <w:rPr>
          <w:sz w:val="20"/>
          <w:szCs w:val="20"/>
        </w:rPr>
        <w:t xml:space="preserve">), </w:t>
      </w:r>
      <w:hyperlink r:id="rId43" w:tooltip="Belgio" w:history="1">
        <w:r w:rsidRPr="00B90561">
          <w:rPr>
            <w:rStyle w:val="Collegamentoipertestuale"/>
            <w:sz w:val="20"/>
            <w:szCs w:val="20"/>
          </w:rPr>
          <w:t>Belgio</w:t>
        </w:r>
      </w:hyperlink>
      <w:r w:rsidRPr="00B90561">
        <w:rPr>
          <w:sz w:val="20"/>
          <w:szCs w:val="20"/>
        </w:rPr>
        <w:t xml:space="preserve"> (circa </w:t>
      </w:r>
      <w:r w:rsidRPr="00B90561">
        <w:rPr>
          <w:rStyle w:val="nowrap"/>
          <w:sz w:val="20"/>
          <w:szCs w:val="20"/>
        </w:rPr>
        <w:t>500 000</w:t>
      </w:r>
      <w:hyperlink r:id="rId44" w:anchor="cite_note-9" w:history="1">
        <w:r w:rsidRPr="00B90561">
          <w:rPr>
            <w:rStyle w:val="Collegamentoipertestuale"/>
            <w:sz w:val="20"/>
            <w:szCs w:val="20"/>
            <w:vertAlign w:val="superscript"/>
          </w:rPr>
          <w:t>[9]</w:t>
        </w:r>
      </w:hyperlink>
      <w:r w:rsidRPr="00B90561">
        <w:rPr>
          <w:sz w:val="20"/>
          <w:szCs w:val="20"/>
        </w:rPr>
        <w:t xml:space="preserve">), </w:t>
      </w:r>
      <w:hyperlink r:id="rId45" w:tooltip="Italia" w:history="1">
        <w:r w:rsidRPr="00B90561">
          <w:rPr>
            <w:rStyle w:val="Collegamentoipertestuale"/>
            <w:sz w:val="20"/>
            <w:szCs w:val="20"/>
          </w:rPr>
          <w:t>Italia</w:t>
        </w:r>
      </w:hyperlink>
      <w:r w:rsidRPr="00B90561">
        <w:rPr>
          <w:sz w:val="20"/>
          <w:szCs w:val="20"/>
        </w:rPr>
        <w:t xml:space="preserve"> (circa </w:t>
      </w:r>
      <w:r w:rsidRPr="00B90561">
        <w:rPr>
          <w:rStyle w:val="nowrap"/>
          <w:sz w:val="20"/>
          <w:szCs w:val="20"/>
        </w:rPr>
        <w:t>450 000</w:t>
      </w:r>
      <w:hyperlink r:id="rId46" w:anchor="cite_note-10" w:history="1">
        <w:r w:rsidRPr="00B90561">
          <w:rPr>
            <w:rStyle w:val="Collegamentoipertestuale"/>
            <w:sz w:val="20"/>
            <w:szCs w:val="20"/>
            <w:vertAlign w:val="superscript"/>
          </w:rPr>
          <w:t>[10]</w:t>
        </w:r>
      </w:hyperlink>
      <w:r w:rsidRPr="00B90561">
        <w:rPr>
          <w:sz w:val="20"/>
          <w:szCs w:val="20"/>
        </w:rPr>
        <w:t xml:space="preserve">), </w:t>
      </w:r>
      <w:hyperlink r:id="rId47" w:tooltip="Paesi Bassi" w:history="1">
        <w:r w:rsidRPr="00B90561">
          <w:rPr>
            <w:rStyle w:val="Collegamentoipertestuale"/>
            <w:sz w:val="20"/>
            <w:szCs w:val="20"/>
          </w:rPr>
          <w:t>Paesi Bassi</w:t>
        </w:r>
      </w:hyperlink>
      <w:r w:rsidRPr="00B90561">
        <w:rPr>
          <w:sz w:val="20"/>
          <w:szCs w:val="20"/>
        </w:rPr>
        <w:t xml:space="preserve"> (circa </w:t>
      </w:r>
      <w:r w:rsidRPr="00B90561">
        <w:rPr>
          <w:rStyle w:val="nowrap"/>
          <w:sz w:val="20"/>
          <w:szCs w:val="20"/>
        </w:rPr>
        <w:t>400 000</w:t>
      </w:r>
      <w:hyperlink r:id="rId48" w:anchor="cite_note-11" w:history="1">
        <w:r w:rsidRPr="00B90561">
          <w:rPr>
            <w:rStyle w:val="Collegamentoipertestuale"/>
            <w:sz w:val="20"/>
            <w:szCs w:val="20"/>
            <w:vertAlign w:val="superscript"/>
          </w:rPr>
          <w:t>[11]</w:t>
        </w:r>
      </w:hyperlink>
      <w:r w:rsidRPr="00B90561">
        <w:rPr>
          <w:sz w:val="20"/>
          <w:szCs w:val="20"/>
        </w:rPr>
        <w:t xml:space="preserve">) e </w:t>
      </w:r>
      <w:hyperlink r:id="rId49" w:tooltip="Germania" w:history="1">
        <w:r w:rsidRPr="00B90561">
          <w:rPr>
            <w:rStyle w:val="Collegamentoipertestuale"/>
            <w:sz w:val="20"/>
            <w:szCs w:val="20"/>
          </w:rPr>
          <w:t>Germania</w:t>
        </w:r>
      </w:hyperlink>
      <w:r w:rsidRPr="00B90561">
        <w:rPr>
          <w:sz w:val="20"/>
          <w:szCs w:val="20"/>
        </w:rPr>
        <w:t xml:space="preserve"> (circa </w:t>
      </w:r>
      <w:r w:rsidRPr="00B90561">
        <w:rPr>
          <w:rStyle w:val="nowrap"/>
          <w:sz w:val="20"/>
          <w:szCs w:val="20"/>
        </w:rPr>
        <w:t>140 000</w:t>
      </w:r>
      <w:hyperlink r:id="rId50" w:anchor="cite_note-12" w:history="1">
        <w:r w:rsidRPr="00B90561">
          <w:rPr>
            <w:rStyle w:val="Collegamentoipertestuale"/>
            <w:sz w:val="20"/>
            <w:szCs w:val="20"/>
            <w:vertAlign w:val="superscript"/>
          </w:rPr>
          <w:t>[12]</w:t>
        </w:r>
      </w:hyperlink>
      <w:r w:rsidRPr="00B90561">
        <w:rPr>
          <w:sz w:val="20"/>
          <w:szCs w:val="20"/>
        </w:rPr>
        <w:t>).</w:t>
      </w:r>
      <w:r w:rsidRPr="00B90561">
        <w:rPr>
          <w:sz w:val="20"/>
          <w:szCs w:val="20"/>
        </w:rPr>
        <w:t xml:space="preserve"> </w:t>
      </w:r>
      <w:r w:rsidRPr="00B90561">
        <w:rPr>
          <w:sz w:val="20"/>
          <w:szCs w:val="20"/>
        </w:rPr>
        <w:t>La popolazione straniera è in costante crescita ed è di circa 80 000 persone</w:t>
      </w:r>
      <w:hyperlink r:id="rId51" w:anchor="cite_note-rgph2014-2" w:history="1">
        <w:r w:rsidRPr="00B90561">
          <w:rPr>
            <w:rStyle w:val="Collegamentoipertestuale"/>
            <w:sz w:val="20"/>
            <w:szCs w:val="20"/>
            <w:vertAlign w:val="superscript"/>
          </w:rPr>
          <w:t>[2]</w:t>
        </w:r>
      </w:hyperlink>
      <w:hyperlink r:id="rId52" w:anchor="cite_note-13" w:history="1">
        <w:r w:rsidRPr="00B90561">
          <w:rPr>
            <w:rStyle w:val="Collegamentoipertestuale"/>
            <w:sz w:val="20"/>
            <w:szCs w:val="20"/>
            <w:vertAlign w:val="superscript"/>
          </w:rPr>
          <w:t>[13]</w:t>
        </w:r>
      </w:hyperlink>
      <w:r w:rsidRPr="00B90561">
        <w:rPr>
          <w:sz w:val="20"/>
          <w:szCs w:val="20"/>
        </w:rPr>
        <w:t xml:space="preserve">. Negli ultimi anni si è registrato un notevole incremento dell'immigrazione </w:t>
      </w:r>
      <w:hyperlink r:id="rId53" w:tooltip="Africa subsahariana" w:history="1">
        <w:r w:rsidRPr="00B90561">
          <w:rPr>
            <w:rStyle w:val="Collegamentoipertestuale"/>
            <w:sz w:val="20"/>
            <w:szCs w:val="20"/>
          </w:rPr>
          <w:t>sub-sahariana</w:t>
        </w:r>
      </w:hyperlink>
      <w:r w:rsidRPr="00B90561">
        <w:rPr>
          <w:sz w:val="20"/>
          <w:szCs w:val="20"/>
        </w:rPr>
        <w:t xml:space="preserve">, mentre grazie al regime fiscale marocchino e al processo di sviluppo economico, sempre più imprenditori stranieri si recano in Marocco (in particolare </w:t>
      </w:r>
      <w:hyperlink r:id="rId54" w:tooltip="Spagnoli" w:history="1">
        <w:r w:rsidRPr="00B90561">
          <w:rPr>
            <w:rStyle w:val="Collegamentoipertestuale"/>
            <w:sz w:val="20"/>
            <w:szCs w:val="20"/>
          </w:rPr>
          <w:t>spagnoli</w:t>
        </w:r>
      </w:hyperlink>
      <w:r w:rsidRPr="00B90561">
        <w:rPr>
          <w:sz w:val="20"/>
          <w:szCs w:val="20"/>
        </w:rPr>
        <w:t xml:space="preserve"> e </w:t>
      </w:r>
      <w:hyperlink r:id="rId55" w:tooltip="Francesi" w:history="1">
        <w:r w:rsidRPr="00B90561">
          <w:rPr>
            <w:rStyle w:val="Collegamentoipertestuale"/>
            <w:sz w:val="20"/>
            <w:szCs w:val="20"/>
          </w:rPr>
          <w:t>francesi</w:t>
        </w:r>
      </w:hyperlink>
      <w:r w:rsidRPr="00B90561">
        <w:rPr>
          <w:sz w:val="20"/>
          <w:szCs w:val="20"/>
        </w:rPr>
        <w:t>).</w:t>
      </w:r>
    </w:p>
    <w:p w:rsidR="00B90561" w:rsidRDefault="00B90561" w:rsidP="00B90561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Lingue: </w:t>
      </w:r>
      <w:r w:rsidRPr="00B90561">
        <w:rPr>
          <w:sz w:val="20"/>
          <w:szCs w:val="20"/>
        </w:rPr>
        <w:t>La popolazione straniera è in costante crescita ed è di circa 80 000 persone</w:t>
      </w:r>
      <w:hyperlink r:id="rId56" w:anchor="cite_note-rgph2014-2" w:history="1">
        <w:r w:rsidRPr="00B90561">
          <w:rPr>
            <w:rStyle w:val="Collegamentoipertestuale"/>
            <w:sz w:val="20"/>
            <w:szCs w:val="20"/>
            <w:vertAlign w:val="superscript"/>
          </w:rPr>
          <w:t>[2]</w:t>
        </w:r>
      </w:hyperlink>
      <w:hyperlink r:id="rId57" w:anchor="cite_note-13" w:history="1">
        <w:r w:rsidRPr="00B90561">
          <w:rPr>
            <w:rStyle w:val="Collegamentoipertestuale"/>
            <w:sz w:val="20"/>
            <w:szCs w:val="20"/>
            <w:vertAlign w:val="superscript"/>
          </w:rPr>
          <w:t>[13]</w:t>
        </w:r>
      </w:hyperlink>
      <w:r w:rsidRPr="00B90561">
        <w:rPr>
          <w:sz w:val="20"/>
          <w:szCs w:val="20"/>
        </w:rPr>
        <w:t xml:space="preserve">. Negli ultimi anni si è registrato un notevole incremento dell'immigrazione </w:t>
      </w:r>
      <w:hyperlink r:id="rId58" w:tooltip="Africa subsahariana" w:history="1">
        <w:r w:rsidRPr="00B90561">
          <w:rPr>
            <w:rStyle w:val="Collegamentoipertestuale"/>
            <w:sz w:val="20"/>
            <w:szCs w:val="20"/>
          </w:rPr>
          <w:t>sub-sahariana</w:t>
        </w:r>
      </w:hyperlink>
      <w:r w:rsidRPr="00B90561">
        <w:rPr>
          <w:sz w:val="20"/>
          <w:szCs w:val="20"/>
        </w:rPr>
        <w:t xml:space="preserve">, mentre grazie al regime fiscale marocchino e al processo di sviluppo economico, sempre più imprenditori stranieri si recano in Marocco (in particolare </w:t>
      </w:r>
      <w:hyperlink r:id="rId59" w:tooltip="Spagnoli" w:history="1">
        <w:r w:rsidRPr="00B90561">
          <w:rPr>
            <w:rStyle w:val="Collegamentoipertestuale"/>
            <w:sz w:val="20"/>
            <w:szCs w:val="20"/>
          </w:rPr>
          <w:t>spagnoli</w:t>
        </w:r>
      </w:hyperlink>
      <w:r w:rsidRPr="00B90561">
        <w:rPr>
          <w:sz w:val="20"/>
          <w:szCs w:val="20"/>
        </w:rPr>
        <w:t xml:space="preserve"> e </w:t>
      </w:r>
      <w:hyperlink r:id="rId60" w:tooltip="Francesi" w:history="1">
        <w:r w:rsidRPr="00B90561">
          <w:rPr>
            <w:rStyle w:val="Collegamentoipertestuale"/>
            <w:sz w:val="20"/>
            <w:szCs w:val="20"/>
          </w:rPr>
          <w:t>francesi</w:t>
        </w:r>
      </w:hyperlink>
      <w:r w:rsidRPr="00B90561">
        <w:rPr>
          <w:sz w:val="20"/>
          <w:szCs w:val="20"/>
        </w:rPr>
        <w:t>).</w:t>
      </w:r>
    </w:p>
    <w:p w:rsidR="00B90561" w:rsidRDefault="00B90561" w:rsidP="00B90561">
      <w:pPr>
        <w:pStyle w:val="NormaleWeb"/>
        <w:rPr>
          <w:rFonts w:asciiTheme="minorHAnsi" w:hAnsiTheme="minorHAnsi"/>
          <w:sz w:val="20"/>
          <w:szCs w:val="20"/>
        </w:rPr>
      </w:pPr>
      <w:r w:rsidRPr="00B90561">
        <w:rPr>
          <w:rFonts w:asciiTheme="minorHAnsi" w:hAnsiTheme="minorHAnsi"/>
          <w:i/>
          <w:sz w:val="20"/>
          <w:szCs w:val="20"/>
        </w:rPr>
        <w:t xml:space="preserve">Religione: </w:t>
      </w:r>
      <w:r w:rsidRPr="00B90561">
        <w:rPr>
          <w:rFonts w:asciiTheme="minorHAnsi" w:hAnsiTheme="minorHAnsi"/>
          <w:sz w:val="20"/>
          <w:szCs w:val="20"/>
        </w:rPr>
        <w:t>La maggior parte dei marocchini professa l'</w:t>
      </w:r>
      <w:hyperlink r:id="rId61" w:tooltip="Islam" w:history="1">
        <w:r w:rsidRPr="00B90561">
          <w:rPr>
            <w:rStyle w:val="Collegamentoipertestuale"/>
            <w:rFonts w:asciiTheme="minorHAnsi" w:hAnsiTheme="minorHAnsi"/>
            <w:sz w:val="20"/>
            <w:szCs w:val="20"/>
          </w:rPr>
          <w:t>Islam</w:t>
        </w:r>
      </w:hyperlink>
      <w:r w:rsidRPr="00B90561">
        <w:rPr>
          <w:rFonts w:asciiTheme="minorHAnsi" w:hAnsiTheme="minorHAnsi"/>
          <w:sz w:val="20"/>
          <w:szCs w:val="20"/>
        </w:rPr>
        <w:t xml:space="preserve">, quasi tutti di corrente </w:t>
      </w:r>
      <w:hyperlink r:id="rId62" w:tooltip="Sunnita" w:history="1">
        <w:r w:rsidRPr="00B90561">
          <w:rPr>
            <w:rStyle w:val="Collegamentoipertestuale"/>
            <w:rFonts w:asciiTheme="minorHAnsi" w:hAnsiTheme="minorHAnsi"/>
            <w:sz w:val="20"/>
            <w:szCs w:val="20"/>
          </w:rPr>
          <w:t>sunnita</w:t>
        </w:r>
      </w:hyperlink>
      <w:r w:rsidRPr="00B90561">
        <w:rPr>
          <w:rFonts w:asciiTheme="minorHAnsi" w:hAnsiTheme="minorHAnsi"/>
          <w:sz w:val="20"/>
          <w:szCs w:val="20"/>
        </w:rPr>
        <w:t xml:space="preserve"> e solo una ristretta minoranza di corrente </w:t>
      </w:r>
      <w:hyperlink r:id="rId63" w:tooltip="Sciita" w:history="1">
        <w:r w:rsidRPr="00B90561">
          <w:rPr>
            <w:rStyle w:val="Collegamentoipertestuale"/>
            <w:rFonts w:asciiTheme="minorHAnsi" w:hAnsiTheme="minorHAnsi"/>
            <w:sz w:val="20"/>
            <w:szCs w:val="20"/>
          </w:rPr>
          <w:t>sciita</w:t>
        </w:r>
      </w:hyperlink>
      <w:r w:rsidRPr="00B90561">
        <w:rPr>
          <w:rFonts w:asciiTheme="minorHAnsi" w:hAnsiTheme="minorHAnsi"/>
          <w:sz w:val="20"/>
          <w:szCs w:val="20"/>
        </w:rPr>
        <w:t xml:space="preserve">. L'islam tradizionale nordafricano presenta alcune caratteristiche particolari come il culto dei </w:t>
      </w:r>
      <w:hyperlink r:id="rId64" w:tooltip="Marabutto" w:history="1">
        <w:r w:rsidRPr="00B90561">
          <w:rPr>
            <w:rStyle w:val="Collegamentoipertestuale"/>
            <w:rFonts w:asciiTheme="minorHAnsi" w:hAnsiTheme="minorHAnsi"/>
            <w:sz w:val="20"/>
            <w:szCs w:val="20"/>
          </w:rPr>
          <w:t>marabutti</w:t>
        </w:r>
      </w:hyperlink>
      <w:r w:rsidRPr="00B90561">
        <w:rPr>
          <w:rFonts w:asciiTheme="minorHAnsi" w:hAnsiTheme="minorHAnsi"/>
          <w:sz w:val="20"/>
          <w:szCs w:val="20"/>
        </w:rPr>
        <w:t xml:space="preserve"> e dei </w:t>
      </w:r>
      <w:hyperlink r:id="rId65" w:tooltip="Wali (santo)" w:history="1">
        <w:r w:rsidRPr="00B90561">
          <w:rPr>
            <w:rStyle w:val="Collegamentoipertestuale"/>
            <w:rFonts w:asciiTheme="minorHAnsi" w:hAnsiTheme="minorHAnsi"/>
            <w:sz w:val="20"/>
            <w:szCs w:val="20"/>
          </w:rPr>
          <w:t>santi</w:t>
        </w:r>
      </w:hyperlink>
      <w:r w:rsidRPr="00B90561">
        <w:rPr>
          <w:rFonts w:asciiTheme="minorHAnsi" w:hAnsiTheme="minorHAnsi"/>
          <w:sz w:val="20"/>
          <w:szCs w:val="20"/>
        </w:rPr>
        <w:t xml:space="preserve"> (</w:t>
      </w:r>
      <w:r w:rsidRPr="00B90561">
        <w:rPr>
          <w:rFonts w:asciiTheme="minorHAnsi" w:hAnsiTheme="minorHAnsi"/>
          <w:i/>
          <w:iCs/>
          <w:sz w:val="20"/>
          <w:szCs w:val="20"/>
        </w:rPr>
        <w:t>Sidi</w:t>
      </w:r>
      <w:r w:rsidRPr="00B90561">
        <w:rPr>
          <w:rFonts w:asciiTheme="minorHAnsi" w:hAnsiTheme="minorHAnsi"/>
          <w:sz w:val="20"/>
          <w:szCs w:val="20"/>
        </w:rPr>
        <w:t xml:space="preserve">), le cui tombe sono oggetto di pellegrinaggi. Oltre ai musulmani in Marocco sono presenti circa 80 000 </w:t>
      </w:r>
      <w:hyperlink r:id="rId66" w:tooltip="Cristiani" w:history="1">
        <w:r w:rsidRPr="00B90561">
          <w:rPr>
            <w:rStyle w:val="Collegamentoipertestuale"/>
            <w:rFonts w:asciiTheme="minorHAnsi" w:hAnsiTheme="minorHAnsi"/>
            <w:sz w:val="20"/>
            <w:szCs w:val="20"/>
          </w:rPr>
          <w:t>cristiani</w:t>
        </w:r>
      </w:hyperlink>
      <w:r w:rsidRPr="00B90561">
        <w:rPr>
          <w:rFonts w:asciiTheme="minorHAnsi" w:hAnsiTheme="minorHAnsi"/>
          <w:sz w:val="20"/>
          <w:szCs w:val="20"/>
        </w:rPr>
        <w:t xml:space="preserve">, per lo più cattolici francesi, e 8.000 </w:t>
      </w:r>
      <w:hyperlink r:id="rId67" w:tooltip="Ebrei" w:history="1">
        <w:r w:rsidRPr="00B90561">
          <w:rPr>
            <w:rStyle w:val="Collegamentoipertestuale"/>
            <w:rFonts w:asciiTheme="minorHAnsi" w:hAnsiTheme="minorHAnsi"/>
            <w:sz w:val="20"/>
            <w:szCs w:val="20"/>
          </w:rPr>
          <w:t>ebrei</w:t>
        </w:r>
      </w:hyperlink>
      <w:r w:rsidRPr="00B90561">
        <w:rPr>
          <w:rFonts w:asciiTheme="minorHAnsi" w:hAnsiTheme="minorHAnsi"/>
          <w:sz w:val="20"/>
          <w:szCs w:val="20"/>
        </w:rPr>
        <w:t xml:space="preserve">, la comunità ebraica più numerosa del </w:t>
      </w:r>
      <w:hyperlink r:id="rId68" w:tooltip="Mondo arabo" w:history="1">
        <w:r w:rsidRPr="00B90561">
          <w:rPr>
            <w:rStyle w:val="Collegamentoipertestuale"/>
            <w:rFonts w:asciiTheme="minorHAnsi" w:hAnsiTheme="minorHAnsi"/>
            <w:sz w:val="20"/>
            <w:szCs w:val="20"/>
          </w:rPr>
          <w:t>mondo arabo</w:t>
        </w:r>
      </w:hyperlink>
      <w:r w:rsidRPr="00B90561">
        <w:rPr>
          <w:rFonts w:asciiTheme="minorHAnsi" w:hAnsiTheme="minorHAnsi"/>
          <w:sz w:val="20"/>
          <w:szCs w:val="20"/>
        </w:rPr>
        <w:t xml:space="preserve"> e residuo di una comunità che contava più di 300.000 membri prima della fondazione dello </w:t>
      </w:r>
      <w:hyperlink r:id="rId69" w:tooltip="Stato di Israele" w:history="1">
        <w:r w:rsidRPr="00B90561">
          <w:rPr>
            <w:rStyle w:val="Collegamentoipertestuale"/>
            <w:rFonts w:asciiTheme="minorHAnsi" w:hAnsiTheme="minorHAnsi"/>
            <w:sz w:val="20"/>
            <w:szCs w:val="20"/>
          </w:rPr>
          <w:t>Stato di Israele</w:t>
        </w:r>
      </w:hyperlink>
      <w:r w:rsidRPr="00B90561">
        <w:rPr>
          <w:rFonts w:asciiTheme="minorHAnsi" w:hAnsiTheme="minorHAnsi"/>
          <w:sz w:val="20"/>
          <w:szCs w:val="20"/>
        </w:rPr>
        <w:t xml:space="preserve">. Cospicua è stata l'emigrazione della comunità ebraica che era residente in Marocco verso Israele, negli anni '50 e '60. Sebbene il re sia considerato discendente del </w:t>
      </w:r>
      <w:hyperlink r:id="rId70" w:tooltip="Maometto" w:history="1">
        <w:r w:rsidRPr="00B90561">
          <w:rPr>
            <w:rStyle w:val="Collegamentoipertestuale"/>
            <w:rFonts w:asciiTheme="minorHAnsi" w:hAnsiTheme="minorHAnsi"/>
            <w:sz w:val="20"/>
            <w:szCs w:val="20"/>
          </w:rPr>
          <w:t>Profeta</w:t>
        </w:r>
      </w:hyperlink>
      <w:r w:rsidRPr="00B90561">
        <w:rPr>
          <w:rFonts w:asciiTheme="minorHAnsi" w:hAnsiTheme="minorHAnsi"/>
          <w:sz w:val="20"/>
          <w:szCs w:val="20"/>
        </w:rPr>
        <w:t xml:space="preserve"> e "</w:t>
      </w:r>
      <w:hyperlink r:id="rId71" w:tooltip="Comandante dei credenti" w:history="1">
        <w:r w:rsidRPr="00B90561">
          <w:rPr>
            <w:rStyle w:val="Collegamentoipertestuale"/>
            <w:rFonts w:asciiTheme="minorHAnsi" w:hAnsiTheme="minorHAnsi"/>
            <w:sz w:val="20"/>
            <w:szCs w:val="20"/>
          </w:rPr>
          <w:t>Comandante dei credenti</w:t>
        </w:r>
      </w:hyperlink>
      <w:r w:rsidRPr="00B90561">
        <w:rPr>
          <w:rFonts w:asciiTheme="minorHAnsi" w:hAnsiTheme="minorHAnsi"/>
          <w:sz w:val="20"/>
          <w:szCs w:val="20"/>
        </w:rPr>
        <w:t xml:space="preserve">", la legislazione è notevolmente laica, in particolare con un codice di </w:t>
      </w:r>
      <w:hyperlink r:id="rId72" w:tooltip="Diritto di famiglia" w:history="1">
        <w:r w:rsidRPr="00B90561">
          <w:rPr>
            <w:rStyle w:val="Collegamentoipertestuale"/>
            <w:rFonts w:asciiTheme="minorHAnsi" w:hAnsiTheme="minorHAnsi"/>
            <w:sz w:val="20"/>
            <w:szCs w:val="20"/>
          </w:rPr>
          <w:t>diritto di famiglia</w:t>
        </w:r>
      </w:hyperlink>
      <w:r w:rsidRPr="00B90561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Pr="00B90561">
        <w:rPr>
          <w:rFonts w:asciiTheme="minorHAnsi" w:hAnsiTheme="minorHAnsi"/>
          <w:i/>
          <w:iCs/>
          <w:sz w:val="20"/>
          <w:szCs w:val="20"/>
        </w:rPr>
        <w:fldChar w:fldCharType="begin"/>
      </w:r>
      <w:r w:rsidRPr="00B90561">
        <w:rPr>
          <w:rFonts w:asciiTheme="minorHAnsi" w:hAnsiTheme="minorHAnsi"/>
          <w:i/>
          <w:iCs/>
          <w:sz w:val="20"/>
          <w:szCs w:val="20"/>
        </w:rPr>
        <w:instrText xml:space="preserve"> HYPERLINK "https://it.wikipedia.org/wiki/Mudawwana_(Marocco)" \o "Mudawwana (Marocco)" </w:instrText>
      </w:r>
      <w:r w:rsidRPr="00B90561">
        <w:rPr>
          <w:rFonts w:asciiTheme="minorHAnsi" w:hAnsiTheme="minorHAnsi"/>
          <w:i/>
          <w:iCs/>
          <w:sz w:val="20"/>
          <w:szCs w:val="20"/>
        </w:rPr>
        <w:fldChar w:fldCharType="separate"/>
      </w:r>
      <w:r w:rsidRPr="00B90561">
        <w:rPr>
          <w:rStyle w:val="Collegamentoipertestuale"/>
          <w:rFonts w:asciiTheme="minorHAnsi" w:hAnsiTheme="minorHAnsi"/>
          <w:i/>
          <w:iCs/>
          <w:sz w:val="20"/>
          <w:szCs w:val="20"/>
        </w:rPr>
        <w:t>Mudawana</w:t>
      </w:r>
      <w:proofErr w:type="spellEnd"/>
      <w:r w:rsidRPr="00B90561">
        <w:rPr>
          <w:rFonts w:asciiTheme="minorHAnsi" w:hAnsiTheme="minorHAnsi"/>
          <w:i/>
          <w:iCs/>
          <w:sz w:val="20"/>
          <w:szCs w:val="20"/>
        </w:rPr>
        <w:fldChar w:fldCharType="end"/>
      </w:r>
      <w:r w:rsidRPr="00B90561">
        <w:rPr>
          <w:rFonts w:asciiTheme="minorHAnsi" w:hAnsiTheme="minorHAnsi"/>
          <w:sz w:val="20"/>
          <w:szCs w:val="20"/>
        </w:rPr>
        <w:t xml:space="preserve">), riformato nel </w:t>
      </w:r>
      <w:hyperlink r:id="rId73" w:tooltip="2004" w:history="1">
        <w:r w:rsidRPr="00B90561">
          <w:rPr>
            <w:rStyle w:val="Collegamentoipertestuale"/>
            <w:rFonts w:asciiTheme="minorHAnsi" w:hAnsiTheme="minorHAnsi"/>
            <w:sz w:val="20"/>
            <w:szCs w:val="20"/>
          </w:rPr>
          <w:t>2004</w:t>
        </w:r>
      </w:hyperlink>
      <w:r w:rsidRPr="00B90561">
        <w:rPr>
          <w:rFonts w:asciiTheme="minorHAnsi" w:hAnsiTheme="minorHAnsi"/>
          <w:sz w:val="20"/>
          <w:szCs w:val="20"/>
        </w:rPr>
        <w:t>, che tutela le donne in modo notevole rispetto ad altri paesi a maggioranza musulmana. Anche l'uso degli alcolici, sebbene vietato dalla legge coranica, in alcuni locali vengono venduti a patto che questi abbiano una licenza. Inoltre, è molto seguito il calendario</w:t>
      </w:r>
      <w:r w:rsidRPr="00B90561">
        <w:rPr>
          <w:rFonts w:asciiTheme="minorHAnsi" w:hAnsiTheme="minorHAnsi"/>
        </w:rPr>
        <w:t xml:space="preserve"> </w:t>
      </w:r>
      <w:r w:rsidRPr="00B90561">
        <w:rPr>
          <w:rFonts w:asciiTheme="minorHAnsi" w:hAnsiTheme="minorHAnsi"/>
          <w:sz w:val="20"/>
          <w:szCs w:val="20"/>
        </w:rPr>
        <w:t xml:space="preserve">occidentale per cui, nelle città più importanti e/o più turistiche, molto spesso è la domenica, e non il venerdì, il giorno di riposo. </w:t>
      </w:r>
    </w:p>
    <w:p w:rsidR="00B90561" w:rsidRPr="00B90561" w:rsidRDefault="00B90561" w:rsidP="00B90561">
      <w:pPr>
        <w:pStyle w:val="NormaleWeb"/>
        <w:rPr>
          <w:rFonts w:asciiTheme="minorHAnsi" w:hAnsiTheme="minorHAnsi"/>
          <w:i/>
          <w:sz w:val="20"/>
          <w:szCs w:val="20"/>
        </w:rPr>
      </w:pPr>
      <w:r w:rsidRPr="00B90561">
        <w:rPr>
          <w:rFonts w:asciiTheme="minorHAnsi" w:hAnsiTheme="minorHAnsi"/>
          <w:i/>
          <w:sz w:val="20"/>
          <w:szCs w:val="20"/>
        </w:rPr>
        <w:lastRenderedPageBreak/>
        <w:t xml:space="preserve">Ordinamento statale, economia e politica: </w:t>
      </w:r>
    </w:p>
    <w:p w:rsidR="00B90561" w:rsidRDefault="00B90561" w:rsidP="00B90561">
      <w:pPr>
        <w:pStyle w:val="NormaleWeb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90561">
        <w:rPr>
          <w:rFonts w:asciiTheme="minorHAnsi" w:hAnsiTheme="minorHAnsi"/>
          <w:sz w:val="20"/>
          <w:szCs w:val="20"/>
        </w:rPr>
        <w:t xml:space="preserve">Sull'onda delle proteste popolari scoppiate in tutto il </w:t>
      </w:r>
      <w:hyperlink r:id="rId74" w:tooltip="Maghreb" w:history="1">
        <w:r w:rsidRPr="00B90561">
          <w:rPr>
            <w:rStyle w:val="Collegamentoipertestuale"/>
            <w:rFonts w:asciiTheme="minorHAnsi" w:hAnsiTheme="minorHAnsi"/>
            <w:sz w:val="20"/>
            <w:szCs w:val="20"/>
          </w:rPr>
          <w:t>Maghreb</w:t>
        </w:r>
      </w:hyperlink>
      <w:r w:rsidRPr="00B90561">
        <w:rPr>
          <w:rFonts w:asciiTheme="minorHAnsi" w:hAnsiTheme="minorHAnsi"/>
          <w:sz w:val="20"/>
          <w:szCs w:val="20"/>
        </w:rPr>
        <w:t xml:space="preserve">, il 1º luglio </w:t>
      </w:r>
      <w:hyperlink r:id="rId75" w:tooltip="2011" w:history="1">
        <w:r w:rsidRPr="00B90561">
          <w:rPr>
            <w:rStyle w:val="Collegamentoipertestuale"/>
            <w:rFonts w:asciiTheme="minorHAnsi" w:hAnsiTheme="minorHAnsi"/>
            <w:sz w:val="20"/>
            <w:szCs w:val="20"/>
          </w:rPr>
          <w:t>2011</w:t>
        </w:r>
      </w:hyperlink>
      <w:r w:rsidRPr="00B90561">
        <w:rPr>
          <w:rFonts w:asciiTheme="minorHAnsi" w:hAnsiTheme="minorHAnsi"/>
          <w:sz w:val="20"/>
          <w:szCs w:val="20"/>
        </w:rPr>
        <w:t xml:space="preserve">, tramite referendum, è stata varata una nuova </w:t>
      </w:r>
      <w:hyperlink r:id="rId76" w:tooltip="Costituzione" w:history="1">
        <w:r w:rsidRPr="00B90561">
          <w:rPr>
            <w:rStyle w:val="Collegamentoipertestuale"/>
            <w:rFonts w:asciiTheme="minorHAnsi" w:hAnsiTheme="minorHAnsi"/>
            <w:sz w:val="20"/>
            <w:szCs w:val="20"/>
          </w:rPr>
          <w:t>Costituzione</w:t>
        </w:r>
      </w:hyperlink>
      <w:r w:rsidRPr="00B90561">
        <w:rPr>
          <w:rFonts w:asciiTheme="minorHAnsi" w:hAnsiTheme="minorHAnsi"/>
          <w:sz w:val="20"/>
          <w:szCs w:val="20"/>
        </w:rPr>
        <w:t xml:space="preserve"> con la quale il re ha rinunciato a tutta una serie di poteri esecutivi a vantaggio del Capo del governo, mantenendo però il controllo di tutte le decisioni strategiche. Il sovrano infatti continua a conservare gran parte dell'attività decisionale e una parte dei poteri del Capo del governo sono comunque legati al consenso del re. Dal luglio </w:t>
      </w:r>
      <w:hyperlink r:id="rId77" w:tooltip="1999" w:history="1">
        <w:r w:rsidRPr="00B90561">
          <w:rPr>
            <w:rStyle w:val="Collegamentoipertestuale"/>
            <w:rFonts w:asciiTheme="minorHAnsi" w:hAnsiTheme="minorHAnsi"/>
            <w:sz w:val="20"/>
            <w:szCs w:val="20"/>
          </w:rPr>
          <w:t>1999</w:t>
        </w:r>
      </w:hyperlink>
      <w:r w:rsidRPr="00B90561">
        <w:rPr>
          <w:rFonts w:asciiTheme="minorHAnsi" w:hAnsiTheme="minorHAnsi"/>
          <w:sz w:val="20"/>
          <w:szCs w:val="20"/>
        </w:rPr>
        <w:t xml:space="preserve"> il monarca è </w:t>
      </w:r>
      <w:hyperlink r:id="rId78" w:tooltip="Muhammad VI del Marocco" w:history="1">
        <w:r w:rsidRPr="00B90561">
          <w:rPr>
            <w:rStyle w:val="Collegamentoipertestuale"/>
            <w:rFonts w:asciiTheme="minorHAnsi" w:hAnsiTheme="minorHAnsi"/>
            <w:sz w:val="20"/>
            <w:szCs w:val="20"/>
          </w:rPr>
          <w:t>Mohammed VI</w:t>
        </w:r>
      </w:hyperlink>
      <w:r w:rsidRPr="00B90561">
        <w:rPr>
          <w:rFonts w:asciiTheme="minorHAnsi" w:hAnsiTheme="minorHAnsi"/>
          <w:sz w:val="20"/>
          <w:szCs w:val="20"/>
        </w:rPr>
        <w:t xml:space="preserve"> che è succeduto al padre </w:t>
      </w:r>
      <w:hyperlink r:id="rId79" w:tooltip="Hassan II del Marocco" w:history="1">
        <w:proofErr w:type="spellStart"/>
        <w:r w:rsidRPr="00B90561">
          <w:rPr>
            <w:rStyle w:val="Collegamentoipertestuale"/>
            <w:rFonts w:asciiTheme="minorHAnsi" w:hAnsiTheme="minorHAnsi"/>
            <w:sz w:val="20"/>
            <w:szCs w:val="20"/>
          </w:rPr>
          <w:t>Hassan</w:t>
        </w:r>
        <w:proofErr w:type="spellEnd"/>
        <w:r w:rsidRPr="00B90561">
          <w:rPr>
            <w:rStyle w:val="Collegamentoipertestuale"/>
            <w:rFonts w:asciiTheme="minorHAnsi" w:hAnsiTheme="minorHAnsi"/>
            <w:sz w:val="20"/>
            <w:szCs w:val="20"/>
          </w:rPr>
          <w:t xml:space="preserve"> II</w:t>
        </w:r>
      </w:hyperlink>
      <w:r w:rsidRPr="00B90561">
        <w:rPr>
          <w:rFonts w:asciiTheme="minorHAnsi" w:hAnsiTheme="minorHAnsi"/>
          <w:sz w:val="20"/>
          <w:szCs w:val="20"/>
        </w:rPr>
        <w:t xml:space="preserve">, a sua volta preceduto dal padre </w:t>
      </w:r>
      <w:hyperlink r:id="rId80" w:tooltip="Muhammad V del Marocco" w:history="1">
        <w:r w:rsidRPr="00B90561">
          <w:rPr>
            <w:rStyle w:val="Collegamentoipertestuale"/>
            <w:rFonts w:asciiTheme="minorHAnsi" w:hAnsiTheme="minorHAnsi"/>
            <w:sz w:val="20"/>
            <w:szCs w:val="20"/>
          </w:rPr>
          <w:t>Mohammed V</w:t>
        </w:r>
      </w:hyperlink>
      <w:r w:rsidRPr="00B90561">
        <w:rPr>
          <w:rFonts w:asciiTheme="minorHAnsi" w:hAnsiTheme="minorHAnsi"/>
          <w:sz w:val="20"/>
          <w:szCs w:val="20"/>
        </w:rPr>
        <w:t xml:space="preserve">, padre dell'indipendenza. La </w:t>
      </w:r>
      <w:hyperlink r:id="rId81" w:tooltip="Dinastia alawide" w:history="1">
        <w:r w:rsidRPr="00B90561">
          <w:rPr>
            <w:rStyle w:val="Collegamentoipertestuale"/>
            <w:rFonts w:asciiTheme="minorHAnsi" w:hAnsiTheme="minorHAnsi"/>
            <w:sz w:val="20"/>
            <w:szCs w:val="20"/>
          </w:rPr>
          <w:t xml:space="preserve">dinastia </w:t>
        </w:r>
        <w:proofErr w:type="spellStart"/>
        <w:r w:rsidRPr="00B90561">
          <w:rPr>
            <w:rStyle w:val="Collegamentoipertestuale"/>
            <w:rFonts w:asciiTheme="minorHAnsi" w:hAnsiTheme="minorHAnsi"/>
            <w:sz w:val="20"/>
            <w:szCs w:val="20"/>
          </w:rPr>
          <w:t>alawide</w:t>
        </w:r>
        <w:proofErr w:type="spellEnd"/>
      </w:hyperlink>
      <w:r w:rsidRPr="00B90561">
        <w:rPr>
          <w:rFonts w:asciiTheme="minorHAnsi" w:hAnsiTheme="minorHAnsi"/>
          <w:sz w:val="20"/>
          <w:szCs w:val="20"/>
        </w:rPr>
        <w:t xml:space="preserve">, a cui appartiene il sovrano, è originaria del sud e vanta un'origine </w:t>
      </w:r>
      <w:hyperlink r:id="rId82" w:tooltip="Sharif" w:history="1">
        <w:r w:rsidRPr="00B90561">
          <w:rPr>
            <w:rStyle w:val="Collegamentoipertestuale"/>
            <w:rFonts w:asciiTheme="minorHAnsi" w:hAnsiTheme="minorHAnsi"/>
            <w:sz w:val="20"/>
            <w:szCs w:val="20"/>
          </w:rPr>
          <w:t>sceriffiana</w:t>
        </w:r>
      </w:hyperlink>
      <w:r w:rsidRPr="00B90561">
        <w:rPr>
          <w:rFonts w:asciiTheme="minorHAnsi" w:hAnsiTheme="minorHAnsi"/>
          <w:sz w:val="20"/>
          <w:szCs w:val="20"/>
        </w:rPr>
        <w:t xml:space="preserve">, ossia una discendenza diretta dal </w:t>
      </w:r>
      <w:hyperlink r:id="rId83" w:tooltip="Maometto" w:history="1">
        <w:r w:rsidRPr="00B90561">
          <w:rPr>
            <w:rStyle w:val="Collegamentoipertestuale"/>
            <w:rFonts w:asciiTheme="minorHAnsi" w:hAnsiTheme="minorHAnsi"/>
            <w:sz w:val="20"/>
            <w:szCs w:val="20"/>
          </w:rPr>
          <w:t>Profeta</w:t>
        </w:r>
      </w:hyperlink>
      <w:r w:rsidRPr="00B90561">
        <w:rPr>
          <w:rFonts w:asciiTheme="minorHAnsi" w:hAnsiTheme="minorHAnsi"/>
          <w:sz w:val="20"/>
          <w:szCs w:val="20"/>
        </w:rPr>
        <w:t xml:space="preserve">. Secondo la nuova Costituzione, promulgata da Mohammed VI, il Marocco è una democrazia costituzionale in stile occidentale, con una rigida separazione dei poteri, la tutela di tutte le minoranze e l'equiparazione tra i sessi. La sovranità appartiene al popolo e il </w:t>
      </w:r>
      <w:hyperlink r:id="rId84" w:tooltip="Sovrano" w:history="1">
        <w:r w:rsidRPr="00B90561">
          <w:rPr>
            <w:rStyle w:val="Collegamentoipertestuale"/>
            <w:rFonts w:asciiTheme="minorHAnsi" w:hAnsiTheme="minorHAnsi"/>
            <w:sz w:val="20"/>
            <w:szCs w:val="20"/>
          </w:rPr>
          <w:t>sovrano</w:t>
        </w:r>
      </w:hyperlink>
      <w:r w:rsidRPr="00B90561">
        <w:rPr>
          <w:rFonts w:asciiTheme="minorHAnsi" w:hAnsiTheme="minorHAnsi"/>
          <w:sz w:val="20"/>
          <w:szCs w:val="20"/>
        </w:rPr>
        <w:t xml:space="preserve"> è capo religioso del paese, veglia sul rispetto dell'Islam ed è il garante del libero esercizio di tutti i culti. Egli è anche il capo delle forze armate. La sua funzione è del tutto simile a quello di un presidente di una democrazia occidentale. Egli presiede il consiglio superiore del potere giudiziario ed il consiglio superiore di sicurezza. Il </w:t>
      </w:r>
      <w:hyperlink r:id="rId85" w:tooltip="Potere esecutivo" w:history="1">
        <w:r w:rsidRPr="00B90561">
          <w:rPr>
            <w:rStyle w:val="Collegamentoipertestuale"/>
            <w:rFonts w:asciiTheme="minorHAnsi" w:hAnsiTheme="minorHAnsi"/>
            <w:sz w:val="20"/>
            <w:szCs w:val="20"/>
          </w:rPr>
          <w:t>potere esecutivo</w:t>
        </w:r>
      </w:hyperlink>
      <w:r w:rsidRPr="00B90561">
        <w:rPr>
          <w:rFonts w:asciiTheme="minorHAnsi" w:hAnsiTheme="minorHAnsi"/>
          <w:sz w:val="20"/>
          <w:szCs w:val="20"/>
        </w:rPr>
        <w:t xml:space="preserve"> è detenuto dal governo. Il re presiede il consiglio dei ministri, o ne delega la presidenza al primo ministro, nomina il primo ministro nell'ambito del partito vincitore delle elezioni, nomina i ministri su proposta del primo ministro, revoca i ministri su proposta del primo ministro o a sua discrezione sentito il primo ministro. Il primo ministro dirige il governo e coordina l'attività dei ministri, anche arbitrandone le divergenze; controfirma i </w:t>
      </w:r>
      <w:proofErr w:type="spellStart"/>
      <w:r w:rsidRPr="00B90561">
        <w:rPr>
          <w:rFonts w:asciiTheme="minorHAnsi" w:hAnsiTheme="minorHAnsi"/>
          <w:i/>
          <w:iCs/>
          <w:sz w:val="20"/>
          <w:szCs w:val="20"/>
        </w:rPr>
        <w:t>Ḍāhir</w:t>
      </w:r>
      <w:proofErr w:type="spellEnd"/>
      <w:r w:rsidRPr="00B90561">
        <w:rPr>
          <w:rFonts w:asciiTheme="minorHAnsi" w:hAnsiTheme="minorHAnsi"/>
          <w:i/>
          <w:iCs/>
          <w:sz w:val="20"/>
          <w:szCs w:val="20"/>
        </w:rPr>
        <w:t xml:space="preserve"> (regio decreto)</w:t>
      </w:r>
      <w:r w:rsidRPr="00B90561">
        <w:rPr>
          <w:rFonts w:asciiTheme="minorHAnsi" w:hAnsiTheme="minorHAnsi"/>
          <w:sz w:val="20"/>
          <w:szCs w:val="20"/>
        </w:rPr>
        <w:t xml:space="preserve"> ed esercita il potere regolamentare (i regolamenti sono controfirmati dai ministri incaricati dell'attuazione); può emanare </w:t>
      </w:r>
      <w:proofErr w:type="spellStart"/>
      <w:r w:rsidRPr="00B90561">
        <w:rPr>
          <w:rFonts w:asciiTheme="minorHAnsi" w:hAnsiTheme="minorHAnsi"/>
          <w:sz w:val="20"/>
          <w:szCs w:val="20"/>
        </w:rPr>
        <w:t>decreti-legge</w:t>
      </w:r>
      <w:proofErr w:type="spellEnd"/>
      <w:r w:rsidRPr="00B90561">
        <w:rPr>
          <w:rFonts w:asciiTheme="minorHAnsi" w:hAnsiTheme="minorHAnsi"/>
          <w:sz w:val="20"/>
          <w:szCs w:val="20"/>
        </w:rPr>
        <w:t xml:space="preserve"> su delega del parlamento per oggetti determinati e durata limitata. </w:t>
      </w:r>
      <w:r w:rsidRPr="00B90561">
        <w:rPr>
          <w:rFonts w:asciiTheme="minorHAnsi" w:hAnsiTheme="minorHAnsi"/>
          <w:sz w:val="20"/>
          <w:szCs w:val="20"/>
        </w:rPr>
        <w:t xml:space="preserve">Il </w:t>
      </w:r>
      <w:hyperlink r:id="rId86" w:tooltip="Potere legislativo" w:history="1">
        <w:r w:rsidRPr="00B90561">
          <w:rPr>
            <w:rFonts w:asciiTheme="minorHAnsi" w:hAnsiTheme="minorHAnsi"/>
            <w:color w:val="0000FF"/>
            <w:sz w:val="20"/>
            <w:szCs w:val="20"/>
            <w:u w:val="single"/>
          </w:rPr>
          <w:t>potere legislativo</w:t>
        </w:r>
      </w:hyperlink>
      <w:r w:rsidRPr="00B90561">
        <w:rPr>
          <w:rFonts w:asciiTheme="minorHAnsi" w:hAnsiTheme="minorHAnsi"/>
          <w:sz w:val="20"/>
          <w:szCs w:val="20"/>
        </w:rPr>
        <w:t xml:space="preserve">, bicamerale dal </w:t>
      </w:r>
      <w:hyperlink r:id="rId87" w:tooltip="1996" w:history="1">
        <w:r w:rsidRPr="00B90561">
          <w:rPr>
            <w:rFonts w:asciiTheme="minorHAnsi" w:hAnsiTheme="minorHAnsi"/>
            <w:color w:val="0000FF"/>
            <w:sz w:val="20"/>
            <w:szCs w:val="20"/>
            <w:u w:val="single"/>
          </w:rPr>
          <w:t>1996</w:t>
        </w:r>
      </w:hyperlink>
      <w:r w:rsidRPr="00B90561">
        <w:rPr>
          <w:rFonts w:asciiTheme="minorHAnsi" w:hAnsiTheme="minorHAnsi"/>
          <w:sz w:val="20"/>
          <w:szCs w:val="20"/>
        </w:rPr>
        <w:t>, è prerogativa della Camera dei Rappresentanti (</w:t>
      </w:r>
      <w:proofErr w:type="spellStart"/>
      <w:r w:rsidRPr="00B90561">
        <w:rPr>
          <w:rFonts w:asciiTheme="minorHAnsi" w:hAnsiTheme="minorHAnsi"/>
          <w:i/>
          <w:iCs/>
          <w:sz w:val="20"/>
          <w:szCs w:val="20"/>
        </w:rPr>
        <w:t>Majlis</w:t>
      </w:r>
      <w:proofErr w:type="spellEnd"/>
      <w:r w:rsidRPr="00B90561">
        <w:rPr>
          <w:rFonts w:asciiTheme="minorHAnsi" w:hAnsiTheme="minorHAnsi"/>
          <w:i/>
          <w:iCs/>
          <w:sz w:val="20"/>
          <w:szCs w:val="20"/>
        </w:rPr>
        <w:t xml:space="preserve"> al-</w:t>
      </w:r>
      <w:proofErr w:type="spellStart"/>
      <w:r w:rsidRPr="00B90561">
        <w:rPr>
          <w:rFonts w:asciiTheme="minorHAnsi" w:hAnsiTheme="minorHAnsi"/>
          <w:i/>
          <w:iCs/>
          <w:sz w:val="20"/>
          <w:szCs w:val="20"/>
        </w:rPr>
        <w:t>nuwwāb</w:t>
      </w:r>
      <w:proofErr w:type="spellEnd"/>
      <w:r w:rsidRPr="00B90561">
        <w:rPr>
          <w:rFonts w:asciiTheme="minorHAnsi" w:hAnsiTheme="minorHAnsi"/>
          <w:sz w:val="20"/>
          <w:szCs w:val="20"/>
        </w:rPr>
        <w:t>), composta da 395 deputati eletti ogni 5 anni a suffragio universale, e dalla Camera dei Consiglieri (</w:t>
      </w:r>
      <w:proofErr w:type="spellStart"/>
      <w:r w:rsidRPr="00B90561">
        <w:rPr>
          <w:rFonts w:asciiTheme="minorHAnsi" w:hAnsiTheme="minorHAnsi"/>
          <w:i/>
          <w:iCs/>
          <w:sz w:val="20"/>
          <w:szCs w:val="20"/>
        </w:rPr>
        <w:t>Majlis</w:t>
      </w:r>
      <w:proofErr w:type="spellEnd"/>
      <w:r w:rsidRPr="00B90561">
        <w:rPr>
          <w:rFonts w:asciiTheme="minorHAnsi" w:hAnsiTheme="minorHAnsi"/>
          <w:i/>
          <w:iCs/>
          <w:sz w:val="20"/>
          <w:szCs w:val="20"/>
        </w:rPr>
        <w:t xml:space="preserve"> al-</w:t>
      </w:r>
      <w:proofErr w:type="spellStart"/>
      <w:r w:rsidRPr="00B90561">
        <w:rPr>
          <w:rFonts w:asciiTheme="minorHAnsi" w:hAnsiTheme="minorHAnsi"/>
          <w:i/>
          <w:iCs/>
          <w:sz w:val="20"/>
          <w:szCs w:val="20"/>
        </w:rPr>
        <w:t>mustasharīn</w:t>
      </w:r>
      <w:proofErr w:type="spellEnd"/>
      <w:r w:rsidRPr="00B90561">
        <w:rPr>
          <w:rFonts w:asciiTheme="minorHAnsi" w:hAnsiTheme="minorHAnsi"/>
          <w:sz w:val="20"/>
          <w:szCs w:val="20"/>
        </w:rPr>
        <w:t xml:space="preserve">), composta da 270 seggi rinnovati a elezione indiretta per un terzo ogni 3 anni. Il parlamento ha visto progressivamente aumentare i suoi poteri di controllo, fino alle ultime revisioni costituzionali del </w:t>
      </w:r>
      <w:hyperlink r:id="rId88" w:tooltip="1992" w:history="1">
        <w:r w:rsidRPr="00B90561">
          <w:rPr>
            <w:rFonts w:asciiTheme="minorHAnsi" w:hAnsiTheme="minorHAnsi"/>
            <w:color w:val="0000FF"/>
            <w:sz w:val="20"/>
            <w:szCs w:val="20"/>
            <w:u w:val="single"/>
          </w:rPr>
          <w:t>1992</w:t>
        </w:r>
      </w:hyperlink>
      <w:r w:rsidRPr="00B90561">
        <w:rPr>
          <w:rFonts w:asciiTheme="minorHAnsi" w:hAnsiTheme="minorHAnsi"/>
          <w:sz w:val="20"/>
          <w:szCs w:val="20"/>
        </w:rPr>
        <w:t xml:space="preserve">, </w:t>
      </w:r>
      <w:hyperlink r:id="rId89" w:tooltip="1996" w:history="1">
        <w:r w:rsidRPr="00B90561">
          <w:rPr>
            <w:rFonts w:asciiTheme="minorHAnsi" w:hAnsiTheme="minorHAnsi"/>
            <w:color w:val="0000FF"/>
            <w:sz w:val="20"/>
            <w:szCs w:val="20"/>
            <w:u w:val="single"/>
          </w:rPr>
          <w:t>1996</w:t>
        </w:r>
      </w:hyperlink>
      <w:r w:rsidRPr="00B90561">
        <w:rPr>
          <w:rFonts w:asciiTheme="minorHAnsi" w:hAnsiTheme="minorHAnsi"/>
          <w:sz w:val="20"/>
          <w:szCs w:val="20"/>
        </w:rPr>
        <w:t xml:space="preserve"> e </w:t>
      </w:r>
      <w:hyperlink r:id="rId90" w:tooltip="2011" w:history="1">
        <w:r w:rsidRPr="00B90561">
          <w:rPr>
            <w:rFonts w:asciiTheme="minorHAnsi" w:hAnsiTheme="minorHAnsi"/>
            <w:color w:val="0000FF"/>
            <w:sz w:val="20"/>
            <w:szCs w:val="20"/>
            <w:u w:val="single"/>
          </w:rPr>
          <w:t>2011</w:t>
        </w:r>
      </w:hyperlink>
      <w:r w:rsidRPr="00B90561">
        <w:rPr>
          <w:rFonts w:asciiTheme="minorHAnsi" w:hAnsiTheme="minorHAnsi"/>
          <w:sz w:val="20"/>
          <w:szCs w:val="20"/>
        </w:rPr>
        <w:t xml:space="preserve">: oltre alla funzione legislativa, infatti, vota il bilancio del regno, può costituire commissioni d'inchiesta sull'operato del governo, e può far cadere il governo con una mozione di sfiducia. L'ordine giudiziario è indipendente e tutelato dal consiglio superiore del potere giudiziario. Negli ultimi anni sono state create diverse magistrature specializzate, di ispirazione </w:t>
      </w:r>
      <w:proofErr w:type="spellStart"/>
      <w:r w:rsidRPr="00B90561">
        <w:rPr>
          <w:rFonts w:asciiTheme="minorHAnsi" w:hAnsiTheme="minorHAnsi"/>
          <w:sz w:val="20"/>
          <w:szCs w:val="20"/>
        </w:rPr>
        <w:t>codicistica</w:t>
      </w:r>
      <w:proofErr w:type="spellEnd"/>
      <w:r w:rsidRPr="00B90561">
        <w:rPr>
          <w:rFonts w:asciiTheme="minorHAnsi" w:hAnsiTheme="minorHAnsi"/>
          <w:sz w:val="20"/>
          <w:szCs w:val="20"/>
        </w:rPr>
        <w:t xml:space="preserve"> e non coranica. </w:t>
      </w:r>
    </w:p>
    <w:p w:rsidR="00B90561" w:rsidRDefault="00B90561" w:rsidP="00B90561">
      <w:pPr>
        <w:pStyle w:val="NormaleWeb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90561">
        <w:rPr>
          <w:rFonts w:asciiTheme="minorHAnsi" w:hAnsiTheme="minorHAnsi"/>
          <w:sz w:val="20"/>
          <w:szCs w:val="20"/>
        </w:rPr>
        <w:t>La crescita economica, costante a partire dal 2003, ha consentito di frenare l'emigrazione e migliorare esportazioni, infrastrutture e afflusso di capitali esteri. In ogni caso, il Marocco resta al 123º posto su 189 secondo l'</w:t>
      </w:r>
      <w:hyperlink r:id="rId91" w:tooltip="Indice di sviluppo umano" w:history="1">
        <w:r w:rsidRPr="00B90561">
          <w:rPr>
            <w:rStyle w:val="Collegamentoipertestuale"/>
            <w:rFonts w:asciiTheme="minorHAnsi" w:hAnsiTheme="minorHAnsi"/>
            <w:sz w:val="20"/>
            <w:szCs w:val="20"/>
          </w:rPr>
          <w:t>Indice di sviluppo umano</w:t>
        </w:r>
      </w:hyperlink>
      <w:r w:rsidRPr="00B90561">
        <w:rPr>
          <w:rFonts w:asciiTheme="minorHAnsi" w:hAnsiTheme="minorHAnsi"/>
          <w:sz w:val="20"/>
          <w:szCs w:val="20"/>
        </w:rPr>
        <w:t xml:space="preserve"> nel 2017.</w:t>
      </w:r>
      <w:hyperlink r:id="rId92" w:anchor="cite_note-29" w:history="1">
        <w:r w:rsidRPr="00B90561">
          <w:rPr>
            <w:rStyle w:val="Collegamentoipertestuale"/>
            <w:rFonts w:asciiTheme="minorHAnsi" w:hAnsiTheme="minorHAnsi"/>
            <w:sz w:val="20"/>
            <w:szCs w:val="20"/>
            <w:vertAlign w:val="superscript"/>
          </w:rPr>
          <w:t>[29]</w:t>
        </w:r>
      </w:hyperlink>
      <w:r w:rsidRPr="00B90561">
        <w:rPr>
          <w:rFonts w:asciiTheme="minorHAnsi" w:hAnsiTheme="minorHAnsi"/>
          <w:sz w:val="20"/>
          <w:szCs w:val="20"/>
        </w:rPr>
        <w:t xml:space="preserve"> Risolvere il sottosviluppo delle aree settentrionali e meridionali del Marocco, rimangono tra le priorità principali del paese. Il Sud si trova in una posizione scomoda a causa dell'isolamento geografico.</w:t>
      </w:r>
    </w:p>
    <w:p w:rsidR="00B90561" w:rsidRPr="00B90561" w:rsidRDefault="00B90561" w:rsidP="00B90561">
      <w:pPr>
        <w:pStyle w:val="NormaleWeb"/>
        <w:numPr>
          <w:ilvl w:val="0"/>
          <w:numId w:val="1"/>
        </w:numPr>
        <w:rPr>
          <w:rFonts w:asciiTheme="minorHAnsi" w:hAnsiTheme="minorHAnsi"/>
          <w:sz w:val="20"/>
        </w:rPr>
      </w:pPr>
      <w:r w:rsidRPr="00B90561">
        <w:rPr>
          <w:rFonts w:asciiTheme="minorHAnsi" w:hAnsiTheme="minorHAnsi"/>
          <w:sz w:val="20"/>
        </w:rPr>
        <w:t xml:space="preserve">La prima esperienza democratica ha luogo sotto il re </w:t>
      </w:r>
      <w:hyperlink r:id="rId93" w:tooltip="Hassan II del Marocco" w:history="1">
        <w:proofErr w:type="spellStart"/>
        <w:r w:rsidRPr="00B90561">
          <w:rPr>
            <w:rStyle w:val="Collegamentoipertestuale"/>
            <w:rFonts w:asciiTheme="minorHAnsi" w:hAnsiTheme="minorHAnsi"/>
            <w:sz w:val="20"/>
          </w:rPr>
          <w:t>Hassan</w:t>
        </w:r>
        <w:proofErr w:type="spellEnd"/>
        <w:r w:rsidRPr="00B90561">
          <w:rPr>
            <w:rStyle w:val="Collegamentoipertestuale"/>
            <w:rFonts w:asciiTheme="minorHAnsi" w:hAnsiTheme="minorHAnsi"/>
            <w:sz w:val="20"/>
          </w:rPr>
          <w:t xml:space="preserve"> II</w:t>
        </w:r>
      </w:hyperlink>
      <w:r w:rsidRPr="00B90561">
        <w:rPr>
          <w:rFonts w:asciiTheme="minorHAnsi" w:hAnsiTheme="minorHAnsi"/>
          <w:sz w:val="20"/>
        </w:rPr>
        <w:t xml:space="preserve">, che nel </w:t>
      </w:r>
      <w:hyperlink r:id="rId94" w:tooltip="1962" w:history="1">
        <w:r w:rsidRPr="00B90561">
          <w:rPr>
            <w:rStyle w:val="Collegamentoipertestuale"/>
            <w:rFonts w:asciiTheme="minorHAnsi" w:hAnsiTheme="minorHAnsi"/>
            <w:sz w:val="20"/>
          </w:rPr>
          <w:t>1962</w:t>
        </w:r>
      </w:hyperlink>
      <w:r w:rsidRPr="00B90561">
        <w:rPr>
          <w:rFonts w:asciiTheme="minorHAnsi" w:hAnsiTheme="minorHAnsi"/>
          <w:sz w:val="20"/>
        </w:rPr>
        <w:t xml:space="preserve"> promulga una nuova </w:t>
      </w:r>
      <w:hyperlink r:id="rId95" w:tooltip="Costituzione" w:history="1">
        <w:r w:rsidRPr="00B90561">
          <w:rPr>
            <w:rStyle w:val="Collegamentoipertestuale"/>
            <w:rFonts w:asciiTheme="minorHAnsi" w:hAnsiTheme="minorHAnsi"/>
            <w:sz w:val="20"/>
          </w:rPr>
          <w:t>costituzione</w:t>
        </w:r>
      </w:hyperlink>
      <w:r w:rsidRPr="00B90561">
        <w:rPr>
          <w:rFonts w:asciiTheme="minorHAnsi" w:hAnsiTheme="minorHAnsi"/>
          <w:sz w:val="20"/>
        </w:rPr>
        <w:t xml:space="preserve">, in base alla quale nel </w:t>
      </w:r>
      <w:hyperlink r:id="rId96" w:tooltip="1963" w:history="1">
        <w:r w:rsidRPr="00B90561">
          <w:rPr>
            <w:rStyle w:val="Collegamentoipertestuale"/>
            <w:rFonts w:asciiTheme="minorHAnsi" w:hAnsiTheme="minorHAnsi"/>
            <w:sz w:val="20"/>
          </w:rPr>
          <w:t>1963</w:t>
        </w:r>
      </w:hyperlink>
      <w:r w:rsidRPr="00B90561">
        <w:rPr>
          <w:rFonts w:asciiTheme="minorHAnsi" w:hAnsiTheme="minorHAnsi"/>
          <w:sz w:val="20"/>
        </w:rPr>
        <w:t xml:space="preserve"> si svolgono le </w:t>
      </w:r>
      <w:hyperlink r:id="rId97" w:tooltip="Elezioni parlamentari in Marocco del 1963" w:history="1">
        <w:r w:rsidRPr="00B90561">
          <w:rPr>
            <w:rStyle w:val="Collegamentoipertestuale"/>
            <w:rFonts w:asciiTheme="minorHAnsi" w:hAnsiTheme="minorHAnsi"/>
            <w:sz w:val="20"/>
          </w:rPr>
          <w:t>prime elezioni parlamentari</w:t>
        </w:r>
      </w:hyperlink>
      <w:r w:rsidRPr="00B90561">
        <w:rPr>
          <w:rFonts w:asciiTheme="minorHAnsi" w:hAnsiTheme="minorHAnsi"/>
          <w:sz w:val="20"/>
        </w:rPr>
        <w:t xml:space="preserve">. I principali partiti sono </w:t>
      </w:r>
      <w:hyperlink r:id="rId98" w:tooltip="Partito dell'Indipendenza (Marocco)" w:history="1">
        <w:proofErr w:type="spellStart"/>
        <w:r w:rsidRPr="00B90561">
          <w:rPr>
            <w:rStyle w:val="Collegamentoipertestuale"/>
            <w:rFonts w:asciiTheme="minorHAnsi" w:hAnsiTheme="minorHAnsi"/>
            <w:sz w:val="20"/>
          </w:rPr>
          <w:t>Istiqlal</w:t>
        </w:r>
        <w:proofErr w:type="spellEnd"/>
      </w:hyperlink>
      <w:r w:rsidRPr="00B90561">
        <w:rPr>
          <w:rFonts w:asciiTheme="minorHAnsi" w:hAnsiTheme="minorHAnsi"/>
          <w:sz w:val="20"/>
        </w:rPr>
        <w:t xml:space="preserve"> (</w:t>
      </w:r>
      <w:r w:rsidRPr="00B90561">
        <w:rPr>
          <w:rFonts w:asciiTheme="minorHAnsi" w:hAnsiTheme="minorHAnsi"/>
          <w:i/>
          <w:iCs/>
          <w:sz w:val="20"/>
        </w:rPr>
        <w:t>Indipendenza</w:t>
      </w:r>
      <w:r w:rsidRPr="00B90561">
        <w:rPr>
          <w:rFonts w:asciiTheme="minorHAnsi" w:hAnsiTheme="minorHAnsi"/>
          <w:sz w:val="20"/>
        </w:rPr>
        <w:t xml:space="preserve">) di </w:t>
      </w:r>
      <w:hyperlink r:id="rId99" w:tooltip="Allal al-Fasi" w:history="1">
        <w:proofErr w:type="spellStart"/>
        <w:r w:rsidRPr="00B90561">
          <w:rPr>
            <w:rStyle w:val="Collegamentoipertestuale"/>
            <w:rFonts w:asciiTheme="minorHAnsi" w:hAnsiTheme="minorHAnsi"/>
            <w:sz w:val="20"/>
          </w:rPr>
          <w:t>Allal</w:t>
        </w:r>
        <w:proofErr w:type="spellEnd"/>
        <w:r w:rsidRPr="00B90561">
          <w:rPr>
            <w:rStyle w:val="Collegamentoipertestuale"/>
            <w:rFonts w:asciiTheme="minorHAnsi" w:hAnsiTheme="minorHAnsi"/>
            <w:sz w:val="20"/>
          </w:rPr>
          <w:t xml:space="preserve"> al-Fasi</w:t>
        </w:r>
      </w:hyperlink>
      <w:r w:rsidRPr="00B90561">
        <w:rPr>
          <w:rFonts w:asciiTheme="minorHAnsi" w:hAnsiTheme="minorHAnsi"/>
          <w:sz w:val="20"/>
        </w:rPr>
        <w:t xml:space="preserve">, fondato nel </w:t>
      </w:r>
      <w:hyperlink r:id="rId100" w:tooltip="1943" w:history="1">
        <w:r w:rsidRPr="00B90561">
          <w:rPr>
            <w:rStyle w:val="Collegamentoipertestuale"/>
            <w:rFonts w:asciiTheme="minorHAnsi" w:hAnsiTheme="minorHAnsi"/>
            <w:sz w:val="20"/>
          </w:rPr>
          <w:t>1943</w:t>
        </w:r>
      </w:hyperlink>
      <w:r w:rsidRPr="00B90561">
        <w:rPr>
          <w:rFonts w:asciiTheme="minorHAnsi" w:hAnsiTheme="minorHAnsi"/>
          <w:sz w:val="20"/>
        </w:rPr>
        <w:t xml:space="preserve">, e </w:t>
      </w:r>
      <w:hyperlink r:id="rId101" w:tooltip="Unione Nazionalista delle Forze Popolari (la pagina non esiste)" w:history="1">
        <w:r w:rsidRPr="00B90561">
          <w:rPr>
            <w:rStyle w:val="Collegamentoipertestuale"/>
            <w:rFonts w:asciiTheme="minorHAnsi" w:hAnsiTheme="minorHAnsi"/>
            <w:sz w:val="20"/>
          </w:rPr>
          <w:t>UNFP</w:t>
        </w:r>
      </w:hyperlink>
      <w:r w:rsidRPr="00B90561">
        <w:rPr>
          <w:rFonts w:asciiTheme="minorHAnsi" w:hAnsiTheme="minorHAnsi"/>
          <w:sz w:val="20"/>
        </w:rPr>
        <w:t xml:space="preserve"> di </w:t>
      </w:r>
      <w:hyperlink r:id="rId102" w:tooltip="Mehdi Ben Barka" w:history="1">
        <w:proofErr w:type="spellStart"/>
        <w:r w:rsidRPr="00B90561">
          <w:rPr>
            <w:rStyle w:val="Collegamentoipertestuale"/>
            <w:rFonts w:asciiTheme="minorHAnsi" w:hAnsiTheme="minorHAnsi"/>
            <w:sz w:val="20"/>
          </w:rPr>
          <w:t>Mehdi</w:t>
        </w:r>
        <w:proofErr w:type="spellEnd"/>
        <w:r w:rsidRPr="00B90561">
          <w:rPr>
            <w:rStyle w:val="Collegamentoipertestuale"/>
            <w:rFonts w:asciiTheme="minorHAnsi" w:hAnsiTheme="minorHAnsi"/>
            <w:sz w:val="20"/>
          </w:rPr>
          <w:t xml:space="preserve"> Ben </w:t>
        </w:r>
        <w:proofErr w:type="spellStart"/>
        <w:r w:rsidRPr="00B90561">
          <w:rPr>
            <w:rStyle w:val="Collegamentoipertestuale"/>
            <w:rFonts w:asciiTheme="minorHAnsi" w:hAnsiTheme="minorHAnsi"/>
            <w:sz w:val="20"/>
          </w:rPr>
          <w:t>Barka</w:t>
        </w:r>
        <w:proofErr w:type="spellEnd"/>
      </w:hyperlink>
      <w:r w:rsidRPr="00B90561">
        <w:rPr>
          <w:rFonts w:asciiTheme="minorHAnsi" w:hAnsiTheme="minorHAnsi"/>
          <w:sz w:val="20"/>
        </w:rPr>
        <w:t xml:space="preserve">, nata da una sua scissione a sinistra nel </w:t>
      </w:r>
      <w:hyperlink r:id="rId103" w:tooltip="1959" w:history="1">
        <w:r w:rsidRPr="00B90561">
          <w:rPr>
            <w:rStyle w:val="Collegamentoipertestuale"/>
            <w:rFonts w:asciiTheme="minorHAnsi" w:hAnsiTheme="minorHAnsi"/>
            <w:sz w:val="20"/>
          </w:rPr>
          <w:t>1959</w:t>
        </w:r>
      </w:hyperlink>
      <w:r w:rsidRPr="00B90561">
        <w:rPr>
          <w:rFonts w:asciiTheme="minorHAnsi" w:hAnsiTheme="minorHAnsi"/>
          <w:sz w:val="20"/>
        </w:rPr>
        <w:t xml:space="preserve">. Tuttavia nel </w:t>
      </w:r>
      <w:hyperlink r:id="rId104" w:tooltip="1965" w:history="1">
        <w:r w:rsidRPr="00B90561">
          <w:rPr>
            <w:rStyle w:val="Collegamentoipertestuale"/>
            <w:rFonts w:asciiTheme="minorHAnsi" w:hAnsiTheme="minorHAnsi"/>
            <w:sz w:val="20"/>
          </w:rPr>
          <w:t>1965</w:t>
        </w:r>
      </w:hyperlink>
      <w:r w:rsidRPr="00B90561">
        <w:rPr>
          <w:rFonts w:asciiTheme="minorHAnsi" w:hAnsiTheme="minorHAnsi"/>
          <w:sz w:val="20"/>
        </w:rPr>
        <w:t xml:space="preserve"> la costituzione viene revocata. Negli anni successivi si tengono elezioni parlamentari, ma con un forte controllo del sovrano e dello Stato sulle formazioni politiche. Solo nel </w:t>
      </w:r>
      <w:hyperlink r:id="rId105" w:tooltip="1997" w:history="1">
        <w:r w:rsidRPr="00B90561">
          <w:rPr>
            <w:rStyle w:val="Collegamentoipertestuale"/>
            <w:rFonts w:asciiTheme="minorHAnsi" w:hAnsiTheme="minorHAnsi"/>
            <w:sz w:val="20"/>
          </w:rPr>
          <w:t>1997</w:t>
        </w:r>
      </w:hyperlink>
      <w:r w:rsidRPr="00B90561">
        <w:rPr>
          <w:rFonts w:asciiTheme="minorHAnsi" w:hAnsiTheme="minorHAnsi"/>
          <w:sz w:val="20"/>
        </w:rPr>
        <w:t xml:space="preserve">, al termine di un processo triennale di riconciliazione e liberalizzazione politica, </w:t>
      </w:r>
      <w:proofErr w:type="spellStart"/>
      <w:r w:rsidRPr="00B90561">
        <w:rPr>
          <w:rFonts w:asciiTheme="minorHAnsi" w:hAnsiTheme="minorHAnsi"/>
          <w:sz w:val="20"/>
        </w:rPr>
        <w:t>Hassan</w:t>
      </w:r>
      <w:proofErr w:type="spellEnd"/>
      <w:r w:rsidRPr="00B90561">
        <w:rPr>
          <w:rFonts w:asciiTheme="minorHAnsi" w:hAnsiTheme="minorHAnsi"/>
          <w:sz w:val="20"/>
        </w:rPr>
        <w:t xml:space="preserve"> II promulga una nuova costituzione e indice nuove </w:t>
      </w:r>
      <w:hyperlink r:id="rId106" w:tooltip="Elezioni parlamentari in Marocco del 1997" w:history="1">
        <w:r w:rsidRPr="00B90561">
          <w:rPr>
            <w:rStyle w:val="Collegamentoipertestuale"/>
            <w:rFonts w:asciiTheme="minorHAnsi" w:hAnsiTheme="minorHAnsi"/>
            <w:sz w:val="20"/>
          </w:rPr>
          <w:t>elezioni parlamentari</w:t>
        </w:r>
      </w:hyperlink>
      <w:r w:rsidRPr="00B90561">
        <w:rPr>
          <w:rFonts w:asciiTheme="minorHAnsi" w:hAnsiTheme="minorHAnsi"/>
          <w:sz w:val="20"/>
        </w:rPr>
        <w:t xml:space="preserve"> per eleggere i deputati della Camera dei Rappresentanti. Il sistema elettorale è un proporzionale corretto, che non impedisce la frammentazione politica e rende quasi impossibile la conquista della maggioranza assoluta, forzando governi di coalizione e favorendo il ruolo del re. </w:t>
      </w:r>
    </w:p>
    <w:p w:rsidR="00B90561" w:rsidRPr="00B90561" w:rsidRDefault="00B90561" w:rsidP="00B90561">
      <w:pPr>
        <w:pStyle w:val="NormaleWeb"/>
        <w:ind w:left="720"/>
        <w:rPr>
          <w:rFonts w:asciiTheme="minorHAnsi" w:hAnsiTheme="min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2566250</wp:posOffset>
                </wp:positionH>
                <wp:positionV relativeFrom="paragraph">
                  <wp:posOffset>692986</wp:posOffset>
                </wp:positionV>
                <wp:extent cx="2310063" cy="316258"/>
                <wp:effectExtent l="0" t="0" r="14605" b="2667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0063" cy="3162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0561" w:rsidRDefault="00B90561">
                            <w:r>
                              <w:t>Cartina rappresentativa dello stato.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6" o:spid="_x0000_s1027" type="#_x0000_t202" style="position:absolute;left:0;text-align:left;margin-left:202.05pt;margin-top:54.55pt;width:181.9pt;height:24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" fillcolor="white [3201]" strokeweight=".5pt">
                <v:textbox>
                  <w:txbxContent>
                    <w:p w:rsidR="00B90561" w:rsidRDefault="00B90561">
                      <w:r>
                        <w:t>Cartina rappresentativa dello stato.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95B18AF" wp14:editId="16CEE737">
            <wp:simplePos x="0" y="0"/>
            <wp:positionH relativeFrom="column">
              <wp:posOffset>374650</wp:posOffset>
            </wp:positionH>
            <wp:positionV relativeFrom="paragraph">
              <wp:posOffset>57785</wp:posOffset>
            </wp:positionV>
            <wp:extent cx="1908175" cy="2034540"/>
            <wp:effectExtent l="0" t="0" r="0" b="3810"/>
            <wp:wrapSquare wrapText="bothSides"/>
            <wp:docPr id="5" name="Immagine 5" descr="https://upload.wikimedia.org/wikipedia/commons/9/93/Map_of_Morocco_from_CIA_World_Fact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9/93/Map_of_Morocco_from_CIA_World_Factbook.png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B90561" w:rsidRPr="00B90561" w:rsidRDefault="00B90561" w:rsidP="00B90561">
      <w:pPr>
        <w:pStyle w:val="NormaleWeb"/>
        <w:rPr>
          <w:rFonts w:asciiTheme="minorHAnsi" w:hAnsiTheme="minorHAnsi"/>
          <w:sz w:val="20"/>
          <w:szCs w:val="20"/>
        </w:rPr>
      </w:pPr>
    </w:p>
    <w:p w:rsidR="00B90561" w:rsidRPr="00B90561" w:rsidRDefault="00B90561" w:rsidP="00B90561">
      <w:pPr>
        <w:rPr>
          <w:i/>
          <w:sz w:val="20"/>
          <w:szCs w:val="20"/>
        </w:rPr>
      </w:pPr>
    </w:p>
    <w:sectPr w:rsidR="00B90561" w:rsidRPr="00B90561">
      <w:headerReference w:type="default" r:id="rId10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561" w:rsidRDefault="00B90561" w:rsidP="00B90561">
      <w:pPr>
        <w:spacing w:after="0" w:line="240" w:lineRule="auto"/>
      </w:pPr>
      <w:r>
        <w:separator/>
      </w:r>
    </w:p>
  </w:endnote>
  <w:endnote w:type="continuationSeparator" w:id="0">
    <w:p w:rsidR="00B90561" w:rsidRDefault="00B90561" w:rsidP="00B9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561" w:rsidRDefault="00B90561" w:rsidP="00B90561">
      <w:pPr>
        <w:spacing w:after="0" w:line="240" w:lineRule="auto"/>
      </w:pPr>
      <w:r>
        <w:separator/>
      </w:r>
    </w:p>
  </w:footnote>
  <w:footnote w:type="continuationSeparator" w:id="0">
    <w:p w:rsidR="00B90561" w:rsidRDefault="00B90561" w:rsidP="00B9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561" w:rsidRDefault="00B90561">
    <w:pPr>
      <w:pStyle w:val="Intestazione"/>
    </w:pPr>
    <w:r>
      <w:t>PRESENTAZIONE: MAROCCO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C5573"/>
    <w:multiLevelType w:val="hybridMultilevel"/>
    <w:tmpl w:val="1E8A13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561"/>
    <w:rsid w:val="00737D2C"/>
    <w:rsid w:val="009177D9"/>
    <w:rsid w:val="00B90561"/>
    <w:rsid w:val="00DC09CE"/>
    <w:rsid w:val="00F0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B905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05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561"/>
  </w:style>
  <w:style w:type="paragraph" w:styleId="Pidipagina">
    <w:name w:val="footer"/>
    <w:basedOn w:val="Normale"/>
    <w:link w:val="PidipaginaCarattere"/>
    <w:uiPriority w:val="99"/>
    <w:unhideWhenUsed/>
    <w:rsid w:val="00B905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05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056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B90561"/>
    <w:rPr>
      <w:color w:val="0000FF"/>
      <w:u w:val="single"/>
    </w:rPr>
  </w:style>
  <w:style w:type="character" w:customStyle="1" w:styleId="nowrap">
    <w:name w:val="nowrap"/>
    <w:basedOn w:val="Carpredefinitoparagrafo"/>
    <w:rsid w:val="00B90561"/>
  </w:style>
  <w:style w:type="paragraph" w:styleId="NormaleWeb">
    <w:name w:val="Normal (Web)"/>
    <w:basedOn w:val="Normale"/>
    <w:uiPriority w:val="99"/>
    <w:unhideWhenUsed/>
    <w:rsid w:val="00B90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9056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mw-headline">
    <w:name w:val="mw-headline"/>
    <w:basedOn w:val="Carpredefinitoparagrafo"/>
    <w:rsid w:val="00B905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B905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05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561"/>
  </w:style>
  <w:style w:type="paragraph" w:styleId="Pidipagina">
    <w:name w:val="footer"/>
    <w:basedOn w:val="Normale"/>
    <w:link w:val="PidipaginaCarattere"/>
    <w:uiPriority w:val="99"/>
    <w:unhideWhenUsed/>
    <w:rsid w:val="00B905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05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056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B90561"/>
    <w:rPr>
      <w:color w:val="0000FF"/>
      <w:u w:val="single"/>
    </w:rPr>
  </w:style>
  <w:style w:type="character" w:customStyle="1" w:styleId="nowrap">
    <w:name w:val="nowrap"/>
    <w:basedOn w:val="Carpredefinitoparagrafo"/>
    <w:rsid w:val="00B90561"/>
  </w:style>
  <w:style w:type="paragraph" w:styleId="NormaleWeb">
    <w:name w:val="Normal (Web)"/>
    <w:basedOn w:val="Normale"/>
    <w:uiPriority w:val="99"/>
    <w:unhideWhenUsed/>
    <w:rsid w:val="00B90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9056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mw-headline">
    <w:name w:val="mw-headline"/>
    <w:basedOn w:val="Carpredefinitoparagrafo"/>
    <w:rsid w:val="00B90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t.wikipedia.org/wiki/Rabat" TargetMode="External"/><Relationship Id="rId21" Type="http://schemas.openxmlformats.org/officeDocument/2006/relationships/hyperlink" Target="https://it.wikipedia.org/wiki/Atlante_(catena_montuosa)" TargetMode="External"/><Relationship Id="rId42" Type="http://schemas.openxmlformats.org/officeDocument/2006/relationships/hyperlink" Target="https://it.wikipedia.org/wiki/Marocco" TargetMode="External"/><Relationship Id="rId47" Type="http://schemas.openxmlformats.org/officeDocument/2006/relationships/hyperlink" Target="https://it.wikipedia.org/wiki/Paesi_Bassi" TargetMode="External"/><Relationship Id="rId63" Type="http://schemas.openxmlformats.org/officeDocument/2006/relationships/hyperlink" Target="https://it.wikipedia.org/wiki/Sciita" TargetMode="External"/><Relationship Id="rId68" Type="http://schemas.openxmlformats.org/officeDocument/2006/relationships/hyperlink" Target="https://it.wikipedia.org/wiki/Mondo_arabo" TargetMode="External"/><Relationship Id="rId84" Type="http://schemas.openxmlformats.org/officeDocument/2006/relationships/hyperlink" Target="https://it.wikipedia.org/wiki/Sovrano" TargetMode="External"/><Relationship Id="rId89" Type="http://schemas.openxmlformats.org/officeDocument/2006/relationships/hyperlink" Target="https://it.wikipedia.org/wiki/1996" TargetMode="External"/><Relationship Id="rId16" Type="http://schemas.openxmlformats.org/officeDocument/2006/relationships/hyperlink" Target="https://it.wikipedia.org/wiki/Berberi" TargetMode="External"/><Relationship Id="rId107" Type="http://schemas.openxmlformats.org/officeDocument/2006/relationships/image" Target="media/image2.png"/><Relationship Id="rId11" Type="http://schemas.openxmlformats.org/officeDocument/2006/relationships/hyperlink" Target="https://it.wikipedia.org/wiki/Algeria" TargetMode="External"/><Relationship Id="rId32" Type="http://schemas.openxmlformats.org/officeDocument/2006/relationships/hyperlink" Target="https://it.wikipedia.org/wiki/Mori_(storia)" TargetMode="External"/><Relationship Id="rId37" Type="http://schemas.openxmlformats.org/officeDocument/2006/relationships/hyperlink" Target="https://it.wikipedia.org/wiki/Marocco" TargetMode="External"/><Relationship Id="rId53" Type="http://schemas.openxmlformats.org/officeDocument/2006/relationships/hyperlink" Target="https://it.wikipedia.org/wiki/Africa_subsahariana" TargetMode="External"/><Relationship Id="rId58" Type="http://schemas.openxmlformats.org/officeDocument/2006/relationships/hyperlink" Target="https://it.wikipedia.org/wiki/Africa_subsahariana" TargetMode="External"/><Relationship Id="rId74" Type="http://schemas.openxmlformats.org/officeDocument/2006/relationships/hyperlink" Target="https://it.wikipedia.org/wiki/Maghreb" TargetMode="External"/><Relationship Id="rId79" Type="http://schemas.openxmlformats.org/officeDocument/2006/relationships/hyperlink" Target="https://it.wikipedia.org/wiki/Hassan_II_del_Marocco" TargetMode="External"/><Relationship Id="rId102" Type="http://schemas.openxmlformats.org/officeDocument/2006/relationships/hyperlink" Target="https://it.wikipedia.org/wiki/Mehdi_Ben_Bark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it.wikipedia.org/wiki/2011" TargetMode="External"/><Relationship Id="rId95" Type="http://schemas.openxmlformats.org/officeDocument/2006/relationships/hyperlink" Target="https://it.wikipedia.org/wiki/Costituzione" TargetMode="External"/><Relationship Id="rId22" Type="http://schemas.openxmlformats.org/officeDocument/2006/relationships/hyperlink" Target="https://it.wikipedia.org/wiki/Sahrawi" TargetMode="External"/><Relationship Id="rId27" Type="http://schemas.openxmlformats.org/officeDocument/2006/relationships/hyperlink" Target="https://it.wikipedia.org/wiki/Sal%C3%A9" TargetMode="External"/><Relationship Id="rId43" Type="http://schemas.openxmlformats.org/officeDocument/2006/relationships/hyperlink" Target="https://it.wikipedia.org/wiki/Belgio" TargetMode="External"/><Relationship Id="rId48" Type="http://schemas.openxmlformats.org/officeDocument/2006/relationships/hyperlink" Target="https://it.wikipedia.org/wiki/Marocco" TargetMode="External"/><Relationship Id="rId64" Type="http://schemas.openxmlformats.org/officeDocument/2006/relationships/hyperlink" Target="https://it.wikipedia.org/wiki/Marabutto" TargetMode="External"/><Relationship Id="rId69" Type="http://schemas.openxmlformats.org/officeDocument/2006/relationships/hyperlink" Target="https://it.wikipedia.org/wiki/Stato_di_Israele" TargetMode="External"/><Relationship Id="rId80" Type="http://schemas.openxmlformats.org/officeDocument/2006/relationships/hyperlink" Target="https://it.wikipedia.org/wiki/Muhammad_V_del_Marocco" TargetMode="External"/><Relationship Id="rId85" Type="http://schemas.openxmlformats.org/officeDocument/2006/relationships/hyperlink" Target="https://it.wikipedia.org/wiki/Potere_esecutivo" TargetMode="External"/><Relationship Id="rId12" Type="http://schemas.openxmlformats.org/officeDocument/2006/relationships/hyperlink" Target="https://it.wikipedia.org/wiki/Atlante_(catena_montuosa)" TargetMode="External"/><Relationship Id="rId17" Type="http://schemas.openxmlformats.org/officeDocument/2006/relationships/hyperlink" Target="https://it.wikipedia.org/wiki/Arabi" TargetMode="External"/><Relationship Id="rId33" Type="http://schemas.openxmlformats.org/officeDocument/2006/relationships/hyperlink" Target="https://it.wikipedia.org/wiki/Al-Andalus" TargetMode="External"/><Relationship Id="rId38" Type="http://schemas.openxmlformats.org/officeDocument/2006/relationships/hyperlink" Target="https://it.wikipedia.org/wiki/Europa" TargetMode="External"/><Relationship Id="rId59" Type="http://schemas.openxmlformats.org/officeDocument/2006/relationships/hyperlink" Target="https://it.wikipedia.org/wiki/Spagnoli" TargetMode="External"/><Relationship Id="rId103" Type="http://schemas.openxmlformats.org/officeDocument/2006/relationships/hyperlink" Target="https://it.wikipedia.org/wiki/1959" TargetMode="External"/><Relationship Id="rId108" Type="http://schemas.openxmlformats.org/officeDocument/2006/relationships/header" Target="header1.xml"/><Relationship Id="rId54" Type="http://schemas.openxmlformats.org/officeDocument/2006/relationships/hyperlink" Target="https://it.wikipedia.org/wiki/Spagnoli" TargetMode="External"/><Relationship Id="rId70" Type="http://schemas.openxmlformats.org/officeDocument/2006/relationships/hyperlink" Target="https://it.wikipedia.org/wiki/Maometto" TargetMode="External"/><Relationship Id="rId75" Type="http://schemas.openxmlformats.org/officeDocument/2006/relationships/hyperlink" Target="https://it.wikipedia.org/wiki/2011" TargetMode="External"/><Relationship Id="rId91" Type="http://schemas.openxmlformats.org/officeDocument/2006/relationships/hyperlink" Target="https://it.wikipedia.org/wiki/Indice_di_sviluppo_umano" TargetMode="External"/><Relationship Id="rId96" Type="http://schemas.openxmlformats.org/officeDocument/2006/relationships/hyperlink" Target="https://it.wikipedia.org/wiki/196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it.wikipedia.org/wiki/Porto" TargetMode="External"/><Relationship Id="rId23" Type="http://schemas.openxmlformats.org/officeDocument/2006/relationships/hyperlink" Target="https://it.wikipedia.org/wiki/Citt%C3%A0_imperiali" TargetMode="External"/><Relationship Id="rId28" Type="http://schemas.openxmlformats.org/officeDocument/2006/relationships/hyperlink" Target="https://it.wikipedia.org/wiki/Chefchaouen" TargetMode="External"/><Relationship Id="rId36" Type="http://schemas.openxmlformats.org/officeDocument/2006/relationships/hyperlink" Target="https://it.wikipedia.org/wiki/Harratin" TargetMode="External"/><Relationship Id="rId49" Type="http://schemas.openxmlformats.org/officeDocument/2006/relationships/hyperlink" Target="https://it.wikipedia.org/wiki/Germania" TargetMode="External"/><Relationship Id="rId57" Type="http://schemas.openxmlformats.org/officeDocument/2006/relationships/hyperlink" Target="https://it.wikipedia.org/wiki/Marocco" TargetMode="External"/><Relationship Id="rId106" Type="http://schemas.openxmlformats.org/officeDocument/2006/relationships/hyperlink" Target="https://it.wikipedia.org/wiki/Elezioni_parlamentari_in_Marocco_del_1997" TargetMode="External"/><Relationship Id="rId10" Type="http://schemas.openxmlformats.org/officeDocument/2006/relationships/hyperlink" Target="https://it.wikipedia.org/wiki/Egitto" TargetMode="External"/><Relationship Id="rId31" Type="http://schemas.openxmlformats.org/officeDocument/2006/relationships/hyperlink" Target="https://it.wikipedia.org/wiki/Spagna" TargetMode="External"/><Relationship Id="rId44" Type="http://schemas.openxmlformats.org/officeDocument/2006/relationships/hyperlink" Target="https://it.wikipedia.org/wiki/Marocco" TargetMode="External"/><Relationship Id="rId52" Type="http://schemas.openxmlformats.org/officeDocument/2006/relationships/hyperlink" Target="https://it.wikipedia.org/wiki/Marocco" TargetMode="External"/><Relationship Id="rId60" Type="http://schemas.openxmlformats.org/officeDocument/2006/relationships/hyperlink" Target="https://it.wikipedia.org/wiki/Francesi" TargetMode="External"/><Relationship Id="rId65" Type="http://schemas.openxmlformats.org/officeDocument/2006/relationships/hyperlink" Target="https://it.wikipedia.org/wiki/Wali_(santo)" TargetMode="External"/><Relationship Id="rId73" Type="http://schemas.openxmlformats.org/officeDocument/2006/relationships/hyperlink" Target="https://it.wikipedia.org/wiki/2004" TargetMode="External"/><Relationship Id="rId78" Type="http://schemas.openxmlformats.org/officeDocument/2006/relationships/hyperlink" Target="https://it.wikipedia.org/wiki/Muhammad_VI_del_Marocco" TargetMode="External"/><Relationship Id="rId81" Type="http://schemas.openxmlformats.org/officeDocument/2006/relationships/hyperlink" Target="https://it.wikipedia.org/wiki/Dinastia_alawide" TargetMode="External"/><Relationship Id="rId86" Type="http://schemas.openxmlformats.org/officeDocument/2006/relationships/hyperlink" Target="https://it.wikipedia.org/wiki/Potere_legislativo" TargetMode="External"/><Relationship Id="rId94" Type="http://schemas.openxmlformats.org/officeDocument/2006/relationships/hyperlink" Target="https://it.wikipedia.org/wiki/1962" TargetMode="External"/><Relationship Id="rId99" Type="http://schemas.openxmlformats.org/officeDocument/2006/relationships/hyperlink" Target="https://it.wikipedia.org/wiki/Allal_al-Fasi" TargetMode="External"/><Relationship Id="rId101" Type="http://schemas.openxmlformats.org/officeDocument/2006/relationships/hyperlink" Target="https://it.wikipedia.org/w/index.php?title=Unione_Nazionalista_delle_Forze_Popolari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Arabi" TargetMode="External"/><Relationship Id="rId13" Type="http://schemas.openxmlformats.org/officeDocument/2006/relationships/hyperlink" Target="https://it.wikipedia.org/wiki/Sahara" TargetMode="External"/><Relationship Id="rId18" Type="http://schemas.openxmlformats.org/officeDocument/2006/relationships/hyperlink" Target="https://it.wikipedia.org/wiki/Storia_degli_ebrei_in_Marocco" TargetMode="External"/><Relationship Id="rId39" Type="http://schemas.openxmlformats.org/officeDocument/2006/relationships/hyperlink" Target="https://it.wikipedia.org/wiki/Francia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it.wikipedia.org/wiki/Reconquista" TargetMode="External"/><Relationship Id="rId50" Type="http://schemas.openxmlformats.org/officeDocument/2006/relationships/hyperlink" Target="https://it.wikipedia.org/wiki/Marocco" TargetMode="External"/><Relationship Id="rId55" Type="http://schemas.openxmlformats.org/officeDocument/2006/relationships/hyperlink" Target="https://it.wikipedia.org/wiki/Francesi" TargetMode="External"/><Relationship Id="rId76" Type="http://schemas.openxmlformats.org/officeDocument/2006/relationships/hyperlink" Target="https://it.wikipedia.org/wiki/Costituzione" TargetMode="External"/><Relationship Id="rId97" Type="http://schemas.openxmlformats.org/officeDocument/2006/relationships/hyperlink" Target="https://it.wikipedia.org/wiki/Elezioni_parlamentari_in_Marocco_del_1963" TargetMode="External"/><Relationship Id="rId104" Type="http://schemas.openxmlformats.org/officeDocument/2006/relationships/hyperlink" Target="https://it.wikipedia.org/wiki/1965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t.wikipedia.org/wiki/Comandante_dei_credenti" TargetMode="External"/><Relationship Id="rId92" Type="http://schemas.openxmlformats.org/officeDocument/2006/relationships/hyperlink" Target="https://it.wikipedia.org/wiki/Marocco" TargetMode="External"/><Relationship Id="rId2" Type="http://schemas.openxmlformats.org/officeDocument/2006/relationships/styles" Target="styles.xml"/><Relationship Id="rId29" Type="http://schemas.openxmlformats.org/officeDocument/2006/relationships/hyperlink" Target="https://it.wikipedia.org/wiki/T%C3%A9touan" TargetMode="External"/><Relationship Id="rId24" Type="http://schemas.openxmlformats.org/officeDocument/2006/relationships/hyperlink" Target="https://it.wikipedia.org/wiki/F%C3%A8s" TargetMode="External"/><Relationship Id="rId40" Type="http://schemas.openxmlformats.org/officeDocument/2006/relationships/hyperlink" Target="https://it.wikipedia.org/wiki/Marocco" TargetMode="External"/><Relationship Id="rId45" Type="http://schemas.openxmlformats.org/officeDocument/2006/relationships/hyperlink" Target="https://it.wikipedia.org/wiki/Italia" TargetMode="External"/><Relationship Id="rId66" Type="http://schemas.openxmlformats.org/officeDocument/2006/relationships/hyperlink" Target="https://it.wikipedia.org/wiki/Cristiani" TargetMode="External"/><Relationship Id="rId87" Type="http://schemas.openxmlformats.org/officeDocument/2006/relationships/hyperlink" Target="https://it.wikipedia.org/wiki/1996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it.wikipedia.org/wiki/Islam" TargetMode="External"/><Relationship Id="rId82" Type="http://schemas.openxmlformats.org/officeDocument/2006/relationships/hyperlink" Target="https://it.wikipedia.org/wiki/Sharif" TargetMode="External"/><Relationship Id="rId19" Type="http://schemas.openxmlformats.org/officeDocument/2006/relationships/hyperlink" Target="https://it.wikipedia.org/wiki/Mondo_arabo" TargetMode="External"/><Relationship Id="rId14" Type="http://schemas.openxmlformats.org/officeDocument/2006/relationships/hyperlink" Target="https://it.wikipedia.org/wiki/Casablanca" TargetMode="External"/><Relationship Id="rId30" Type="http://schemas.openxmlformats.org/officeDocument/2006/relationships/hyperlink" Target="https://it.wikipedia.org/wiki/Moriscos_(gruppo_religioso)" TargetMode="External"/><Relationship Id="rId35" Type="http://schemas.openxmlformats.org/officeDocument/2006/relationships/hyperlink" Target="https://it.wikipedia.org/wiki/Gnawa_(popolo)" TargetMode="External"/><Relationship Id="rId56" Type="http://schemas.openxmlformats.org/officeDocument/2006/relationships/hyperlink" Target="https://it.wikipedia.org/wiki/Marocco" TargetMode="External"/><Relationship Id="rId77" Type="http://schemas.openxmlformats.org/officeDocument/2006/relationships/hyperlink" Target="https://it.wikipedia.org/wiki/1999" TargetMode="External"/><Relationship Id="rId100" Type="http://schemas.openxmlformats.org/officeDocument/2006/relationships/hyperlink" Target="https://it.wikipedia.org/wiki/1943" TargetMode="External"/><Relationship Id="rId105" Type="http://schemas.openxmlformats.org/officeDocument/2006/relationships/hyperlink" Target="https://it.wikipedia.org/wiki/1997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it.wikipedia.org/wiki/Marocco" TargetMode="External"/><Relationship Id="rId72" Type="http://schemas.openxmlformats.org/officeDocument/2006/relationships/hyperlink" Target="https://it.wikipedia.org/wiki/Diritto_di_famiglia" TargetMode="External"/><Relationship Id="rId93" Type="http://schemas.openxmlformats.org/officeDocument/2006/relationships/hyperlink" Target="https://it.wikipedia.org/wiki/Hassan_II_del_Marocco" TargetMode="External"/><Relationship Id="rId98" Type="http://schemas.openxmlformats.org/officeDocument/2006/relationships/hyperlink" Target="https://it.wikipedia.org/wiki/Partito_dell%27Indipendenza_(Marocco)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it.wikipedia.org/wiki/Mekn%C3%A8s" TargetMode="External"/><Relationship Id="rId46" Type="http://schemas.openxmlformats.org/officeDocument/2006/relationships/hyperlink" Target="https://it.wikipedia.org/wiki/Marocco" TargetMode="External"/><Relationship Id="rId67" Type="http://schemas.openxmlformats.org/officeDocument/2006/relationships/hyperlink" Target="https://it.wikipedia.org/wiki/Ebrei" TargetMode="External"/><Relationship Id="rId20" Type="http://schemas.openxmlformats.org/officeDocument/2006/relationships/hyperlink" Target="https://it.wikipedia.org/wiki/Rif" TargetMode="External"/><Relationship Id="rId41" Type="http://schemas.openxmlformats.org/officeDocument/2006/relationships/hyperlink" Target="https://it.wikipedia.org/wiki/Spagna" TargetMode="External"/><Relationship Id="rId62" Type="http://schemas.openxmlformats.org/officeDocument/2006/relationships/hyperlink" Target="https://it.wikipedia.org/wiki/Sunnita" TargetMode="External"/><Relationship Id="rId83" Type="http://schemas.openxmlformats.org/officeDocument/2006/relationships/hyperlink" Target="https://it.wikipedia.org/wiki/Maometto" TargetMode="External"/><Relationship Id="rId88" Type="http://schemas.openxmlformats.org/officeDocument/2006/relationships/hyperlink" Target="https://it.wikipedia.org/wiki/199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ServizioCivile</dc:creator>
  <cp:lastModifiedBy>ServizioCivile</cp:lastModifiedBy>
  <cp:revision>1</cp:revision>
  <dcterms:created xsi:type="dcterms:W3CDTF">2019-12-12T10:45:00Z</dcterms:created>
  <dcterms:modified xsi:type="dcterms:W3CDTF">2019-12-12T10:57:00Z</dcterms:modified>
</cp:coreProperties>
</file>