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83" w:rsidRDefault="004812F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-337820</wp:posOffset>
                </wp:positionV>
                <wp:extent cx="2983831" cy="2293620"/>
                <wp:effectExtent l="0" t="0" r="26670" b="114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31" cy="229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2FD" w:rsidRDefault="00DF1C68">
                            <w:r>
                              <w:t>Stato: Sao Tomè e principe</w:t>
                            </w:r>
                          </w:p>
                          <w:p w:rsidR="00DF1C68" w:rsidRDefault="00DF1C68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repubblica semipresidenziale</w:t>
                            </w:r>
                          </w:p>
                          <w:p w:rsidR="00DF1C68" w:rsidRDefault="00DF1C68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portoghese</w:t>
                            </w:r>
                          </w:p>
                          <w:p w:rsidR="00DF1C68" w:rsidRDefault="00DF1C68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 xml:space="preserve">: Sao </w:t>
                            </w:r>
                            <w:proofErr w:type="spellStart"/>
                            <w:r>
                              <w:t>tomè</w:t>
                            </w:r>
                            <w:proofErr w:type="spellEnd"/>
                          </w:p>
                          <w:p w:rsidR="00DF1C68" w:rsidRDefault="00DF1C68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165.397 abitanti (2012)</w:t>
                            </w:r>
                          </w:p>
                          <w:p w:rsidR="00DF1C68" w:rsidRDefault="00DF1C68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1.001 km2</w:t>
                            </w:r>
                          </w:p>
                          <w:p w:rsidR="00DF1C68" w:rsidRDefault="00DF1C68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>: dobra</w:t>
                            </w:r>
                          </w:p>
                          <w:p w:rsidR="00DF1C68" w:rsidRDefault="00DF1C68"/>
                          <w:p w:rsidR="00DF1C68" w:rsidRDefault="00DF1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7.05pt;margin-top:-26.6pt;width:234.95pt;height:18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" fillcolor="white [3201]" strokeweight=".5pt">
                <v:textbox>
                  <w:txbxContent>
                    <w:p w:rsidR="004812FD" w:rsidRDefault="00DF1C68">
                      <w:r>
                        <w:t>Stato: Sao Tomè e principe</w:t>
                      </w:r>
                    </w:p>
                    <w:p w:rsidR="00DF1C68" w:rsidRDefault="00DF1C68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repubblica semipresidenziale</w:t>
                      </w:r>
                    </w:p>
                    <w:p w:rsidR="00DF1C68" w:rsidRDefault="00DF1C68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portoghese</w:t>
                      </w:r>
                    </w:p>
                    <w:p w:rsidR="00DF1C68" w:rsidRDefault="00DF1C68">
                      <w:proofErr w:type="gramStart"/>
                      <w:r>
                        <w:t>capitale</w:t>
                      </w:r>
                      <w:proofErr w:type="gramEnd"/>
                      <w:r>
                        <w:t xml:space="preserve">: Sao </w:t>
                      </w:r>
                      <w:proofErr w:type="spellStart"/>
                      <w:r>
                        <w:t>tomè</w:t>
                      </w:r>
                      <w:proofErr w:type="spellEnd"/>
                    </w:p>
                    <w:p w:rsidR="00DF1C68" w:rsidRDefault="00DF1C68">
                      <w:proofErr w:type="gramStart"/>
                      <w:r>
                        <w:t>popolazione</w:t>
                      </w:r>
                      <w:proofErr w:type="gramEnd"/>
                      <w:r>
                        <w:t>: 165.397 abitanti (2012)</w:t>
                      </w:r>
                    </w:p>
                    <w:p w:rsidR="00DF1C68" w:rsidRDefault="00DF1C68">
                      <w:proofErr w:type="gramStart"/>
                      <w:r>
                        <w:t>superficie</w:t>
                      </w:r>
                      <w:proofErr w:type="gramEnd"/>
                      <w:r>
                        <w:t>: 1.001 km2</w:t>
                      </w:r>
                    </w:p>
                    <w:p w:rsidR="00DF1C68" w:rsidRDefault="00DF1C68">
                      <w:proofErr w:type="gramStart"/>
                      <w:r>
                        <w:t>moneta</w:t>
                      </w:r>
                      <w:proofErr w:type="gramEnd"/>
                      <w:r>
                        <w:t>: dobra</w:t>
                      </w:r>
                    </w:p>
                    <w:p w:rsidR="00DF1C68" w:rsidRDefault="00DF1C68"/>
                    <w:p w:rsidR="00DF1C68" w:rsidRDefault="00DF1C68"/>
                  </w:txbxContent>
                </v:textbox>
              </v:shape>
            </w:pict>
          </mc:Fallback>
        </mc:AlternateContent>
      </w:r>
      <w:r>
        <w:t>PRESENTAZIONE: SAO TOME’ E PRINCIPE</w:t>
      </w:r>
    </w:p>
    <w:p w:rsidR="00DF1C68" w:rsidRDefault="004812FD">
      <w:r>
        <w:rPr>
          <w:noProof/>
          <w:lang w:eastAsia="it-IT"/>
        </w:rPr>
        <w:drawing>
          <wp:inline distT="0" distB="0" distL="0" distR="0">
            <wp:extent cx="3256804" cy="1629420"/>
            <wp:effectExtent l="0" t="0" r="1270" b="8890"/>
            <wp:docPr id="1" name="Immagine 1" descr="https://www.acasamai.it/wp-content/uploads/2018/07/Sao-Tome-e-Principe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Sao-Tome-e-Principe-Bandie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85" cy="163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D" w:rsidRDefault="00DF1C68" w:rsidP="00DF1C68">
      <w:pPr>
        <w:rPr>
          <w:i/>
          <w:sz w:val="20"/>
          <w:szCs w:val="20"/>
        </w:rPr>
      </w:pPr>
      <w:r w:rsidRPr="00DF1C68">
        <w:rPr>
          <w:i/>
          <w:sz w:val="20"/>
          <w:szCs w:val="20"/>
        </w:rPr>
        <w:t>Popolazione:</w:t>
      </w:r>
    </w:p>
    <w:p w:rsidR="00DF1C68" w:rsidRPr="00DF1C68" w:rsidRDefault="00DF1C68" w:rsidP="00DF1C68">
      <w:pPr>
        <w:pStyle w:val="NormaleWeb"/>
        <w:rPr>
          <w:rFonts w:asciiTheme="minorHAnsi" w:hAnsiTheme="minorHAnsi"/>
          <w:sz w:val="20"/>
          <w:szCs w:val="20"/>
        </w:rPr>
      </w:pPr>
      <w:r w:rsidRPr="00DF1C68">
        <w:rPr>
          <w:rFonts w:asciiTheme="minorHAnsi" w:hAnsiTheme="minorHAnsi"/>
          <w:sz w:val="20"/>
          <w:szCs w:val="20"/>
        </w:rPr>
        <w:t xml:space="preserve">Dei 143 500 abitanti totali, circa 137 500 vivono a </w:t>
      </w:r>
      <w:proofErr w:type="spellStart"/>
      <w:r w:rsidRPr="00DF1C68">
        <w:rPr>
          <w:rFonts w:asciiTheme="minorHAnsi" w:hAnsiTheme="minorHAnsi"/>
          <w:sz w:val="20"/>
          <w:szCs w:val="20"/>
        </w:rPr>
        <w:t>São</w:t>
      </w:r>
      <w:proofErr w:type="spellEnd"/>
      <w:r w:rsidRPr="00DF1C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F1C68">
        <w:rPr>
          <w:rFonts w:asciiTheme="minorHAnsi" w:hAnsiTheme="minorHAnsi"/>
          <w:sz w:val="20"/>
          <w:szCs w:val="20"/>
        </w:rPr>
        <w:t>Tomé</w:t>
      </w:r>
      <w:proofErr w:type="spellEnd"/>
      <w:r w:rsidRPr="00DF1C68">
        <w:rPr>
          <w:rFonts w:asciiTheme="minorHAnsi" w:hAnsiTheme="minorHAnsi"/>
          <w:sz w:val="20"/>
          <w:szCs w:val="20"/>
        </w:rPr>
        <w:t xml:space="preserve"> e 6 000 a Principe.</w:t>
      </w:r>
      <w:r w:rsidRPr="00DF1C68">
        <w:rPr>
          <w:rFonts w:asciiTheme="minorHAnsi" w:hAnsiTheme="minorHAnsi"/>
          <w:sz w:val="20"/>
          <w:szCs w:val="20"/>
        </w:rPr>
        <w:t xml:space="preserve"> La popolazione discende da diversi gruppi etnici migrati nelle due isole a partire dal </w:t>
      </w:r>
      <w:hyperlink r:id="rId6" w:tooltip="1485" w:history="1">
        <w:r w:rsidRPr="00DF1C68">
          <w:rPr>
            <w:rFonts w:asciiTheme="minorHAnsi" w:hAnsiTheme="minorHAnsi"/>
            <w:color w:val="0000FF"/>
            <w:sz w:val="20"/>
            <w:szCs w:val="20"/>
            <w:u w:val="single"/>
          </w:rPr>
          <w:t>1485</w:t>
        </w:r>
      </w:hyperlink>
      <w:r w:rsidRPr="00DF1C68">
        <w:rPr>
          <w:rFonts w:asciiTheme="minorHAnsi" w:hAnsiTheme="minorHAnsi"/>
          <w:sz w:val="20"/>
          <w:szCs w:val="20"/>
        </w:rPr>
        <w:t xml:space="preserve">. Attualmente si possono individuare sette diversi gruppi: </w:t>
      </w:r>
    </w:p>
    <w:p w:rsidR="00DF1C68" w:rsidRPr="00DF1C68" w:rsidRDefault="00DF1C68" w:rsidP="00DF1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spellStart"/>
      <w:r w:rsidRPr="00DF1C68">
        <w:rPr>
          <w:rFonts w:eastAsia="Times New Roman" w:cs="Times New Roman"/>
          <w:i/>
          <w:iCs/>
          <w:sz w:val="20"/>
          <w:szCs w:val="20"/>
          <w:lang w:eastAsia="it-IT"/>
        </w:rPr>
        <w:t>Mestiços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 (conosciuti anche come </w:t>
      </w:r>
      <w:proofErr w:type="spellStart"/>
      <w:r w:rsidRPr="00DF1C68">
        <w:rPr>
          <w:rFonts w:eastAsia="Times New Roman" w:cs="Times New Roman"/>
          <w:i/>
          <w:iCs/>
          <w:sz w:val="20"/>
          <w:szCs w:val="20"/>
          <w:lang w:eastAsia="it-IT"/>
        </w:rPr>
        <w:t>filhos</w:t>
      </w:r>
      <w:proofErr w:type="spellEnd"/>
      <w:r w:rsidRPr="00DF1C68">
        <w:rPr>
          <w:rFonts w:eastAsia="Times New Roman" w:cs="Times New Roman"/>
          <w:i/>
          <w:iCs/>
          <w:sz w:val="20"/>
          <w:szCs w:val="20"/>
          <w:lang w:eastAsia="it-IT"/>
        </w:rPr>
        <w:t xml:space="preserve"> da terra</w:t>
      </w:r>
      <w:r w:rsidRPr="00DF1C68">
        <w:rPr>
          <w:rFonts w:eastAsia="Times New Roman" w:cs="Times New Roman"/>
          <w:sz w:val="20"/>
          <w:szCs w:val="20"/>
          <w:lang w:eastAsia="it-IT"/>
        </w:rPr>
        <w:t xml:space="preserve">, cioè "figli della terra", ad indicare la loro antica origine) discendenti degli schiavi africani portati qui durante i primi secoli della dominazione portoghese dal </w:t>
      </w:r>
      <w:hyperlink r:id="rId7" w:tooltip="Benin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Benin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, dal </w:t>
      </w:r>
      <w:hyperlink r:id="rId8" w:tooltip="Gabon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Gabon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 e dal </w:t>
      </w:r>
      <w:hyperlink r:id="rId9" w:tooltip="Regno del Congo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Congo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>.</w:t>
      </w:r>
    </w:p>
    <w:p w:rsidR="00DF1C68" w:rsidRPr="00DF1C68" w:rsidRDefault="00DF1C68" w:rsidP="00DF1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spellStart"/>
      <w:r w:rsidRPr="00DF1C68">
        <w:rPr>
          <w:rFonts w:eastAsia="Times New Roman" w:cs="Times New Roman"/>
          <w:i/>
          <w:iCs/>
          <w:sz w:val="20"/>
          <w:szCs w:val="20"/>
          <w:lang w:eastAsia="it-IT"/>
        </w:rPr>
        <w:t>Angolares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>, ritenuti i discendenti di alcuni schiavi provenienti dall'</w:t>
      </w:r>
      <w:hyperlink r:id="rId10" w:tooltip="Angola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Angola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 sopravvissuti ad un naufragio nel </w:t>
      </w:r>
      <w:hyperlink r:id="rId11" w:tooltip="1540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1540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>. Attualmente vivono di pesca.</w:t>
      </w:r>
    </w:p>
    <w:p w:rsidR="00DF1C68" w:rsidRPr="00DF1C68" w:rsidRDefault="00DF1C68" w:rsidP="00DF1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spellStart"/>
      <w:r w:rsidRPr="00DF1C68">
        <w:rPr>
          <w:rFonts w:eastAsia="Times New Roman" w:cs="Times New Roman"/>
          <w:i/>
          <w:iCs/>
          <w:sz w:val="20"/>
          <w:szCs w:val="20"/>
          <w:lang w:eastAsia="it-IT"/>
        </w:rPr>
        <w:t>Forros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>, discendenti da schiavi affrancati ai tempi dell'abolizione della schiavitù.</w:t>
      </w:r>
    </w:p>
    <w:p w:rsidR="00DF1C68" w:rsidRPr="00DF1C68" w:rsidRDefault="00DF1C68" w:rsidP="00DF1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spellStart"/>
      <w:r w:rsidRPr="00DF1C68">
        <w:rPr>
          <w:rFonts w:eastAsia="Times New Roman" w:cs="Times New Roman"/>
          <w:i/>
          <w:iCs/>
          <w:sz w:val="20"/>
          <w:szCs w:val="20"/>
          <w:lang w:eastAsia="it-IT"/>
        </w:rPr>
        <w:t>Serviçais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>, lavoratori provenienti dall'</w:t>
      </w:r>
      <w:hyperlink r:id="rId12" w:tooltip="Angola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Angola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, dal </w:t>
      </w:r>
      <w:hyperlink r:id="rId13" w:tooltip="Mozambico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Mozambico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 e da </w:t>
      </w:r>
      <w:hyperlink r:id="rId14" w:tooltip="Capo Verde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Capo Verde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 che vivono temporaneamente sulle due isole.</w:t>
      </w:r>
    </w:p>
    <w:p w:rsidR="00DF1C68" w:rsidRPr="00DF1C68" w:rsidRDefault="00DF1C68" w:rsidP="00DF1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spellStart"/>
      <w:r w:rsidRPr="00DF1C68">
        <w:rPr>
          <w:rFonts w:eastAsia="Times New Roman" w:cs="Times New Roman"/>
          <w:i/>
          <w:iCs/>
          <w:sz w:val="20"/>
          <w:szCs w:val="20"/>
          <w:lang w:eastAsia="it-IT"/>
        </w:rPr>
        <w:t>Tongas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, i figli dei </w:t>
      </w:r>
      <w:proofErr w:type="spellStart"/>
      <w:r w:rsidRPr="00DF1C68">
        <w:rPr>
          <w:rFonts w:eastAsia="Times New Roman" w:cs="Times New Roman"/>
          <w:i/>
          <w:iCs/>
          <w:sz w:val="20"/>
          <w:szCs w:val="20"/>
          <w:lang w:eastAsia="it-IT"/>
        </w:rPr>
        <w:t>serviçais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>, nati sulle due isole.</w:t>
      </w:r>
    </w:p>
    <w:p w:rsidR="00DF1C68" w:rsidRPr="00DF1C68" w:rsidRDefault="00DF1C68" w:rsidP="00DF1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DF1C68">
        <w:rPr>
          <w:rFonts w:eastAsia="Times New Roman" w:cs="Times New Roman"/>
          <w:sz w:val="20"/>
          <w:szCs w:val="20"/>
          <w:lang w:eastAsia="it-IT"/>
        </w:rPr>
        <w:t>Europei, soprattutto di origine portoghese.</w:t>
      </w:r>
    </w:p>
    <w:p w:rsidR="00DF1C68" w:rsidRPr="00DF1C68" w:rsidRDefault="00DF1C68" w:rsidP="00DF1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DF1C68">
        <w:rPr>
          <w:rFonts w:eastAsia="Times New Roman" w:cs="Times New Roman"/>
          <w:sz w:val="20"/>
          <w:szCs w:val="20"/>
          <w:lang w:eastAsia="it-IT"/>
        </w:rPr>
        <w:t xml:space="preserve">Asiatici, soprattutto provenienti dalla ex colonia portoghese di </w:t>
      </w:r>
      <w:hyperlink r:id="rId15" w:tooltip="Macao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Macao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>.</w:t>
      </w:r>
    </w:p>
    <w:p w:rsidR="00DF1C68" w:rsidRPr="00DF1C68" w:rsidRDefault="00DF1C68" w:rsidP="00DF1C6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DF1C68">
        <w:rPr>
          <w:rFonts w:eastAsia="Times New Roman" w:cs="Times New Roman"/>
          <w:sz w:val="20"/>
          <w:szCs w:val="20"/>
          <w:lang w:eastAsia="it-IT"/>
        </w:rPr>
        <w:t xml:space="preserve">Negli </w:t>
      </w:r>
      <w:hyperlink r:id="rId16" w:tooltip="Anni 1970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anni settanta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 si verificarono due importanti spostamenti di popolazione: l'esodo dei 4 000 residenti di origine portoghese e l'arrivo di parecchie centinaia di profughi dall'Angola. Gli isolani sono stati in gran parte assorbiti all'interno di una comune cultura </w:t>
      </w:r>
      <w:proofErr w:type="spellStart"/>
      <w:r w:rsidRPr="00DF1C68">
        <w:rPr>
          <w:rFonts w:eastAsia="Times New Roman" w:cs="Times New Roman"/>
          <w:sz w:val="20"/>
          <w:szCs w:val="20"/>
          <w:lang w:eastAsia="it-IT"/>
        </w:rPr>
        <w:t>Luso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-Africana. </w:t>
      </w:r>
    </w:p>
    <w:p w:rsidR="00DF1C68" w:rsidRDefault="00DF1C68" w:rsidP="00DF1C6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Religione: </w:t>
      </w:r>
    </w:p>
    <w:p w:rsidR="00DF1C68" w:rsidRDefault="00DF1C68" w:rsidP="00DF1C68">
      <w:pPr>
        <w:rPr>
          <w:sz w:val="20"/>
          <w:szCs w:val="20"/>
        </w:rPr>
      </w:pPr>
      <w:r w:rsidRPr="00DF1C68">
        <w:rPr>
          <w:sz w:val="20"/>
          <w:szCs w:val="20"/>
        </w:rPr>
        <w:t xml:space="preserve">La maggioranza della popolazione professa la religione </w:t>
      </w:r>
      <w:hyperlink r:id="rId17" w:tooltip="Cattolicesimo" w:history="1">
        <w:r w:rsidRPr="00DF1C68">
          <w:rPr>
            <w:rStyle w:val="Collegamentoipertestuale"/>
            <w:sz w:val="20"/>
            <w:szCs w:val="20"/>
          </w:rPr>
          <w:t>cattolica</w:t>
        </w:r>
      </w:hyperlink>
      <w:r w:rsidRPr="00DF1C68">
        <w:rPr>
          <w:sz w:val="20"/>
          <w:szCs w:val="20"/>
        </w:rPr>
        <w:t xml:space="preserve">. Vi sono minoranze di protestanti </w:t>
      </w:r>
      <w:hyperlink r:id="rId18" w:tooltip="Evangelicismo" w:history="1">
        <w:r w:rsidRPr="00DF1C68">
          <w:rPr>
            <w:rStyle w:val="Collegamentoipertestuale"/>
            <w:sz w:val="20"/>
            <w:szCs w:val="20"/>
          </w:rPr>
          <w:t>Evangelici</w:t>
        </w:r>
      </w:hyperlink>
      <w:r w:rsidRPr="00DF1C68">
        <w:rPr>
          <w:sz w:val="20"/>
          <w:szCs w:val="20"/>
        </w:rPr>
        <w:t xml:space="preserve">, o delle </w:t>
      </w:r>
      <w:hyperlink r:id="rId19" w:tooltip="Chiesa cristiana avventista del settimo giorno" w:history="1">
        <w:r w:rsidRPr="00DF1C68">
          <w:rPr>
            <w:rStyle w:val="Collegamentoipertestuale"/>
            <w:sz w:val="20"/>
            <w:szCs w:val="20"/>
          </w:rPr>
          <w:t>Chiese Avventiste del Settimo Giorno</w:t>
        </w:r>
      </w:hyperlink>
      <w:r w:rsidRPr="00DF1C68">
        <w:rPr>
          <w:sz w:val="20"/>
          <w:szCs w:val="20"/>
        </w:rPr>
        <w:t>, che mantengono stretti legami con le loro chiese in Portogallo.</w:t>
      </w:r>
    </w:p>
    <w:p w:rsidR="00DF1C68" w:rsidRDefault="00DF1C68" w:rsidP="00DF1C68">
      <w:pPr>
        <w:rPr>
          <w:i/>
          <w:sz w:val="20"/>
          <w:szCs w:val="20"/>
        </w:rPr>
      </w:pPr>
      <w:r w:rsidRPr="00DF1C68">
        <w:rPr>
          <w:i/>
          <w:sz w:val="20"/>
          <w:szCs w:val="20"/>
        </w:rPr>
        <w:t>Lingue:</w:t>
      </w:r>
    </w:p>
    <w:p w:rsidR="00DF1C68" w:rsidRPr="00DF1C68" w:rsidRDefault="00DF1C68" w:rsidP="00DF1C68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DF1C68">
        <w:rPr>
          <w:sz w:val="20"/>
          <w:szCs w:val="20"/>
        </w:rPr>
        <w:t xml:space="preserve">Nonostante le modeste dimensioni, </w:t>
      </w:r>
      <w:proofErr w:type="spellStart"/>
      <w:r w:rsidRPr="00DF1C68">
        <w:rPr>
          <w:sz w:val="20"/>
          <w:szCs w:val="20"/>
        </w:rPr>
        <w:t>São</w:t>
      </w:r>
      <w:proofErr w:type="spellEnd"/>
      <w:r w:rsidRPr="00DF1C68">
        <w:rPr>
          <w:sz w:val="20"/>
          <w:szCs w:val="20"/>
        </w:rPr>
        <w:t xml:space="preserve"> </w:t>
      </w:r>
      <w:proofErr w:type="spellStart"/>
      <w:r w:rsidRPr="00DF1C68">
        <w:rPr>
          <w:sz w:val="20"/>
          <w:szCs w:val="20"/>
        </w:rPr>
        <w:t>Tomé</w:t>
      </w:r>
      <w:proofErr w:type="spellEnd"/>
      <w:r w:rsidRPr="00DF1C68">
        <w:rPr>
          <w:sz w:val="20"/>
          <w:szCs w:val="20"/>
        </w:rPr>
        <w:t xml:space="preserve"> e </w:t>
      </w:r>
      <w:proofErr w:type="spellStart"/>
      <w:r w:rsidRPr="00DF1C68">
        <w:rPr>
          <w:sz w:val="20"/>
          <w:szCs w:val="20"/>
        </w:rPr>
        <w:t>Príncipe</w:t>
      </w:r>
      <w:proofErr w:type="spellEnd"/>
      <w:r w:rsidRPr="00DF1C68">
        <w:rPr>
          <w:sz w:val="20"/>
          <w:szCs w:val="20"/>
        </w:rPr>
        <w:t xml:space="preserve"> vanta ben quattro lingue nazionali: il portoghese (lingua ufficiale, parlata dal 95% della popolazione) e tre idiomi creoli derivati dal portoghese (</w:t>
      </w:r>
      <w:proofErr w:type="spellStart"/>
      <w:r w:rsidRPr="00DF1C68">
        <w:rPr>
          <w:sz w:val="20"/>
          <w:szCs w:val="20"/>
        </w:rPr>
        <w:fldChar w:fldCharType="begin"/>
      </w:r>
      <w:r w:rsidRPr="00DF1C68">
        <w:rPr>
          <w:sz w:val="20"/>
          <w:szCs w:val="20"/>
        </w:rPr>
        <w:instrText xml:space="preserve"> HYPERLINK "https://it.wikipedia.org/wiki/Lingua_forro" \o "Lingua forro" </w:instrText>
      </w:r>
      <w:r w:rsidRPr="00DF1C68">
        <w:rPr>
          <w:sz w:val="20"/>
          <w:szCs w:val="20"/>
        </w:rPr>
        <w:fldChar w:fldCharType="separate"/>
      </w:r>
      <w:r w:rsidRPr="00DF1C68">
        <w:rPr>
          <w:rStyle w:val="Collegamentoipertestuale"/>
          <w:sz w:val="20"/>
          <w:szCs w:val="20"/>
        </w:rPr>
        <w:t>forro</w:t>
      </w:r>
      <w:proofErr w:type="spellEnd"/>
      <w:r w:rsidRPr="00DF1C68">
        <w:rPr>
          <w:sz w:val="20"/>
          <w:szCs w:val="20"/>
        </w:rPr>
        <w:fldChar w:fldCharType="end"/>
      </w:r>
      <w:r w:rsidRPr="00DF1C68">
        <w:rPr>
          <w:sz w:val="20"/>
          <w:szCs w:val="20"/>
        </w:rPr>
        <w:t xml:space="preserve">, </w:t>
      </w:r>
      <w:hyperlink r:id="rId20" w:tooltip="Angolar" w:history="1">
        <w:r w:rsidRPr="00DF1C68">
          <w:rPr>
            <w:rStyle w:val="Collegamentoipertestuale"/>
            <w:sz w:val="20"/>
            <w:szCs w:val="20"/>
          </w:rPr>
          <w:t>angolar</w:t>
        </w:r>
      </w:hyperlink>
      <w:r w:rsidRPr="00DF1C68">
        <w:rPr>
          <w:sz w:val="20"/>
          <w:szCs w:val="20"/>
        </w:rPr>
        <w:t xml:space="preserve"> e </w:t>
      </w:r>
      <w:proofErr w:type="spellStart"/>
      <w:r w:rsidRPr="00DF1C68">
        <w:rPr>
          <w:sz w:val="20"/>
          <w:szCs w:val="20"/>
        </w:rPr>
        <w:t>principense</w:t>
      </w:r>
      <w:proofErr w:type="spellEnd"/>
      <w:r w:rsidRPr="00DF1C68">
        <w:rPr>
          <w:sz w:val="20"/>
          <w:szCs w:val="20"/>
        </w:rPr>
        <w:t xml:space="preserve">, usati rispettivamente, dall'85%, dal 3% e dallo 0,1% degli abitanti). Il francese è la principale lingua straniera insegnata nelle scuole, essendo il paese un membro de </w:t>
      </w:r>
      <w:hyperlink r:id="rId21" w:tooltip="Francofonia" w:history="1">
        <w:r w:rsidRPr="00DF1C68">
          <w:rPr>
            <w:rStyle w:val="Collegamentoipertestuale"/>
            <w:sz w:val="20"/>
            <w:szCs w:val="20"/>
          </w:rPr>
          <w:t xml:space="preserve">La </w:t>
        </w:r>
        <w:proofErr w:type="spellStart"/>
        <w:r w:rsidRPr="00DF1C68">
          <w:rPr>
            <w:rStyle w:val="Collegamentoipertestuale"/>
            <w:sz w:val="20"/>
            <w:szCs w:val="20"/>
          </w:rPr>
          <w:t>Francophonie</w:t>
        </w:r>
        <w:proofErr w:type="spellEnd"/>
      </w:hyperlink>
      <w:r w:rsidRPr="00DF1C68">
        <w:rPr>
          <w:sz w:val="20"/>
          <w:szCs w:val="20"/>
        </w:rPr>
        <w:t>.</w:t>
      </w:r>
      <w:r w:rsidRPr="00DF1C68">
        <w:rPr>
          <w:sz w:val="20"/>
          <w:szCs w:val="20"/>
        </w:rPr>
        <w:br/>
      </w:r>
      <w:proofErr w:type="spellStart"/>
      <w:r w:rsidRPr="00DF1C68">
        <w:rPr>
          <w:sz w:val="20"/>
          <w:szCs w:val="20"/>
        </w:rPr>
        <w:t>São</w:t>
      </w:r>
      <w:proofErr w:type="spellEnd"/>
      <w:r w:rsidRPr="00DF1C68">
        <w:rPr>
          <w:sz w:val="20"/>
          <w:szCs w:val="20"/>
        </w:rPr>
        <w:t xml:space="preserve"> </w:t>
      </w:r>
      <w:proofErr w:type="spellStart"/>
      <w:r w:rsidRPr="00DF1C68">
        <w:rPr>
          <w:sz w:val="20"/>
          <w:szCs w:val="20"/>
        </w:rPr>
        <w:t>Tomé</w:t>
      </w:r>
      <w:proofErr w:type="spellEnd"/>
      <w:r w:rsidRPr="00DF1C68">
        <w:rPr>
          <w:sz w:val="20"/>
          <w:szCs w:val="20"/>
        </w:rPr>
        <w:t xml:space="preserve"> e </w:t>
      </w:r>
      <w:proofErr w:type="spellStart"/>
      <w:r w:rsidRPr="00DF1C68">
        <w:rPr>
          <w:sz w:val="20"/>
          <w:szCs w:val="20"/>
        </w:rPr>
        <w:t>Príncipe</w:t>
      </w:r>
      <w:proofErr w:type="spellEnd"/>
      <w:r w:rsidRPr="00DF1C68">
        <w:rPr>
          <w:sz w:val="20"/>
          <w:szCs w:val="20"/>
        </w:rPr>
        <w:t xml:space="preserve"> fa parte della </w:t>
      </w:r>
      <w:hyperlink r:id="rId22" w:tooltip="Comunità dei Paesi di lingua portoghese" w:history="1">
        <w:r w:rsidRPr="00DF1C68">
          <w:rPr>
            <w:rStyle w:val="Collegamentoipertestuale"/>
            <w:sz w:val="20"/>
            <w:szCs w:val="20"/>
          </w:rPr>
          <w:t>Comunità dei Paesi di lingua portoghese</w:t>
        </w:r>
      </w:hyperlink>
      <w:r w:rsidRPr="00DF1C68">
        <w:rPr>
          <w:sz w:val="20"/>
          <w:szCs w:val="20"/>
        </w:rPr>
        <w:t>.</w:t>
      </w:r>
    </w:p>
    <w:p w:rsidR="00DF1C68" w:rsidRDefault="00DF1C68" w:rsidP="00DF1C68">
      <w:pPr>
        <w:rPr>
          <w:i/>
          <w:sz w:val="20"/>
          <w:szCs w:val="20"/>
        </w:rPr>
      </w:pPr>
      <w:r w:rsidRPr="00DF1C68">
        <w:rPr>
          <w:i/>
          <w:sz w:val="20"/>
          <w:szCs w:val="20"/>
        </w:rPr>
        <w:t>Ordinamento statale, e</w:t>
      </w:r>
      <w:r>
        <w:rPr>
          <w:i/>
          <w:sz w:val="20"/>
          <w:szCs w:val="20"/>
        </w:rPr>
        <w:t>conomia</w:t>
      </w:r>
      <w:r w:rsidRPr="00DF1C68">
        <w:rPr>
          <w:i/>
          <w:sz w:val="20"/>
          <w:szCs w:val="20"/>
        </w:rPr>
        <w:t>:</w:t>
      </w:r>
    </w:p>
    <w:p w:rsidR="00DF1C68" w:rsidRPr="00DF1C68" w:rsidRDefault="00DF1C68" w:rsidP="00DF1C6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spellStart"/>
      <w:r w:rsidRPr="00DF1C68">
        <w:rPr>
          <w:rFonts w:eastAsia="Times New Roman" w:cs="Times New Roman"/>
          <w:sz w:val="20"/>
          <w:szCs w:val="20"/>
          <w:lang w:eastAsia="it-IT"/>
        </w:rPr>
        <w:t>São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 </w:t>
      </w:r>
      <w:proofErr w:type="spellStart"/>
      <w:r w:rsidRPr="00DF1C68">
        <w:rPr>
          <w:rFonts w:eastAsia="Times New Roman" w:cs="Times New Roman"/>
          <w:sz w:val="20"/>
          <w:szCs w:val="20"/>
          <w:lang w:eastAsia="it-IT"/>
        </w:rPr>
        <w:t>Tomé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 e </w:t>
      </w:r>
      <w:proofErr w:type="spellStart"/>
      <w:r w:rsidRPr="00DF1C68">
        <w:rPr>
          <w:rFonts w:eastAsia="Times New Roman" w:cs="Times New Roman"/>
          <w:sz w:val="20"/>
          <w:szCs w:val="20"/>
          <w:lang w:eastAsia="it-IT"/>
        </w:rPr>
        <w:t>Príncipe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 è divisa in 2 province: </w:t>
      </w:r>
    </w:p>
    <w:p w:rsidR="00DF1C68" w:rsidRPr="00DF1C68" w:rsidRDefault="00DF1C68" w:rsidP="00DF1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3" w:tooltip="Príncipe" w:history="1">
        <w:proofErr w:type="spellStart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Príncipe</w:t>
        </w:r>
        <w:proofErr w:type="spellEnd"/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 (provincia autonoma dal 29 aprile </w:t>
      </w:r>
      <w:hyperlink r:id="rId24" w:tooltip="1995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1995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>)</w:t>
      </w:r>
    </w:p>
    <w:p w:rsidR="00DF1C68" w:rsidRPr="00DF1C68" w:rsidRDefault="00DF1C68" w:rsidP="00DF1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hyperlink r:id="rId25" w:tooltip="São Tomé (isola)" w:history="1">
        <w:proofErr w:type="spellStart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São</w:t>
        </w:r>
        <w:proofErr w:type="spellEnd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 </w:t>
        </w:r>
        <w:proofErr w:type="spellStart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Tomé</w:t>
        </w:r>
        <w:proofErr w:type="spellEnd"/>
      </w:hyperlink>
    </w:p>
    <w:p w:rsidR="00DF1C68" w:rsidRPr="00DF1C68" w:rsidRDefault="00DF1C68" w:rsidP="00DF1C6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DF1C68">
        <w:rPr>
          <w:rFonts w:eastAsia="Times New Roman" w:cs="Times New Roman"/>
          <w:sz w:val="20"/>
          <w:szCs w:val="20"/>
          <w:lang w:eastAsia="it-IT"/>
        </w:rPr>
        <w:t xml:space="preserve">Le province sono ulteriormente divise in 7 distretti: </w:t>
      </w:r>
    </w:p>
    <w:p w:rsidR="00DF1C68" w:rsidRPr="00DF1C68" w:rsidRDefault="00DF1C68" w:rsidP="00DF1C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DF1C68">
        <w:rPr>
          <w:rFonts w:eastAsia="Times New Roman" w:cs="Times New Roman"/>
          <w:sz w:val="20"/>
          <w:szCs w:val="20"/>
          <w:lang w:eastAsia="it-IT"/>
        </w:rPr>
        <w:lastRenderedPageBreak/>
        <w:t>6 su Sao Tomè</w:t>
      </w:r>
    </w:p>
    <w:p w:rsidR="00DF1C68" w:rsidRPr="00DF1C68" w:rsidRDefault="00DF1C68" w:rsidP="00DF1C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DF1C68">
        <w:rPr>
          <w:rFonts w:eastAsia="Times New Roman" w:cs="Times New Roman"/>
          <w:sz w:val="20"/>
          <w:szCs w:val="20"/>
          <w:lang w:eastAsia="it-IT"/>
        </w:rPr>
        <w:t>1 su Principe.</w:t>
      </w:r>
    </w:p>
    <w:p w:rsidR="00DF1C68" w:rsidRPr="00DF1C68" w:rsidRDefault="00DF1C68" w:rsidP="00DF1C68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DF1C68">
        <w:rPr>
          <w:rFonts w:eastAsia="Times New Roman" w:cs="Times New Roman"/>
          <w:sz w:val="20"/>
          <w:szCs w:val="20"/>
          <w:lang w:eastAsia="it-IT"/>
        </w:rPr>
        <w:t xml:space="preserve">Sin dall’indipendenza, ottenuta nel 1975, fondamentale per l’economia di </w:t>
      </w:r>
      <w:proofErr w:type="spellStart"/>
      <w:r w:rsidRPr="00DF1C68">
        <w:rPr>
          <w:rFonts w:eastAsia="Times New Roman" w:cs="Times New Roman"/>
          <w:sz w:val="20"/>
          <w:szCs w:val="20"/>
          <w:lang w:eastAsia="it-IT"/>
        </w:rPr>
        <w:t>São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 </w:t>
      </w:r>
      <w:proofErr w:type="spellStart"/>
      <w:r w:rsidRPr="00DF1C68">
        <w:rPr>
          <w:rFonts w:eastAsia="Times New Roman" w:cs="Times New Roman"/>
          <w:sz w:val="20"/>
          <w:szCs w:val="20"/>
          <w:lang w:eastAsia="it-IT"/>
        </w:rPr>
        <w:t>Tomé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 e </w:t>
      </w:r>
      <w:proofErr w:type="spellStart"/>
      <w:r w:rsidRPr="00DF1C68">
        <w:rPr>
          <w:rFonts w:eastAsia="Times New Roman" w:cs="Times New Roman"/>
          <w:sz w:val="20"/>
          <w:szCs w:val="20"/>
          <w:lang w:eastAsia="it-IT"/>
        </w:rPr>
        <w:t>Príncipe</w:t>
      </w:r>
      <w:proofErr w:type="spell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 è stata la coltivazione di caffè e soprattutto </w:t>
      </w:r>
      <w:hyperlink r:id="rId26" w:tooltip="Theobroma cacao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cacao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, che però ha subito, anche a causa della </w:t>
      </w:r>
      <w:hyperlink r:id="rId27" w:tooltip="Siccità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siccità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, un grave declino, al </w:t>
      </w:r>
      <w:proofErr w:type="gramStart"/>
      <w:r w:rsidRPr="00DF1C68">
        <w:rPr>
          <w:rFonts w:eastAsia="Times New Roman" w:cs="Times New Roman"/>
          <w:sz w:val="20"/>
          <w:szCs w:val="20"/>
          <w:lang w:eastAsia="it-IT"/>
        </w:rPr>
        <w:t>seguito</w:t>
      </w:r>
      <w:proofErr w:type="gramEnd"/>
      <w:r w:rsidRPr="00DF1C68">
        <w:rPr>
          <w:rFonts w:eastAsia="Times New Roman" w:cs="Times New Roman"/>
          <w:sz w:val="20"/>
          <w:szCs w:val="20"/>
          <w:lang w:eastAsia="it-IT"/>
        </w:rPr>
        <w:t xml:space="preserve"> del quale questa ex-colonia portoghese è diventata uno dei paesi più poveri dell’Africa, anche se qualche prospettiva di crescita derivano dalla scoperta di alcuni giacimenti petroliferi nelle acque territoriali e gli investimenti con cui il governo spera di sviluppare il turismo. Gli </w:t>
      </w:r>
      <w:hyperlink r:id="rId28" w:tooltip="Aiuto allo sviluppo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aiuti economici internazionali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 sono resi indispensabili dai vari problemi economici che affliggono questo piccolo paese, che, dovendo importare molto dall’estero, è soggetto alla volatilità del prezzo delle merci; il governo è impegnato nel difficile compito di tenere sotto controllo l’</w:t>
      </w:r>
      <w:hyperlink r:id="rId29" w:tooltip="Inflazione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inflazione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 e la </w:t>
      </w:r>
      <w:hyperlink r:id="rId30" w:tooltip="Spesa pubblica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spesa pubblica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, attirare investimenti dall’estero per rendere possibile lo sfruttamento delle risorse petrolifere, ridurre il ricorso al </w:t>
      </w:r>
      <w:hyperlink r:id="rId31" w:tooltip="Calmiere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calmiere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 e ai </w:t>
      </w:r>
      <w:hyperlink r:id="rId32" w:tooltip="Sussidio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sussidi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, rinegoziare e far fronte al </w:t>
      </w:r>
      <w:hyperlink r:id="rId33" w:tooltip="Debito estero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debito estero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, che nel 2011 è stato parzialmente cancellato per 200 milioni di dollari nell’ambito del programma </w:t>
      </w:r>
      <w:hyperlink r:id="rId34" w:tooltip="Heavily Indebted Poor Country" w:history="1">
        <w:proofErr w:type="spellStart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Heavily</w:t>
        </w:r>
        <w:proofErr w:type="spellEnd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 </w:t>
        </w:r>
        <w:proofErr w:type="spellStart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Indebted</w:t>
        </w:r>
        <w:proofErr w:type="spellEnd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 </w:t>
        </w:r>
        <w:proofErr w:type="spellStart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Poor</w:t>
        </w:r>
        <w:proofErr w:type="spellEnd"/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 Country</w:t>
        </w:r>
      </w:hyperlink>
      <w:hyperlink r:id="rId35" w:anchor="cite_note-8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[8]</w:t>
        </w:r>
      </w:hyperlink>
      <w:hyperlink r:id="rId36" w:anchor="cite_note-9" w:history="1">
        <w:r w:rsidRPr="00DF1C68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[9]</w:t>
        </w:r>
      </w:hyperlink>
      <w:r w:rsidRPr="00DF1C68">
        <w:rPr>
          <w:rFonts w:eastAsia="Times New Roman" w:cs="Times New Roman"/>
          <w:sz w:val="20"/>
          <w:szCs w:val="20"/>
          <w:lang w:eastAsia="it-IT"/>
        </w:rPr>
        <w:t xml:space="preserve">. </w:t>
      </w:r>
    </w:p>
    <w:p w:rsidR="00DF1C68" w:rsidRPr="00DF1C68" w:rsidRDefault="00DF1C68" w:rsidP="00DF1C68">
      <w:pPr>
        <w:rPr>
          <w:i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3642361</wp:posOffset>
                </wp:positionH>
                <wp:positionV relativeFrom="paragraph">
                  <wp:posOffset>973455</wp:posOffset>
                </wp:positionV>
                <wp:extent cx="2457450" cy="3048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C68" w:rsidRDefault="00DF1C68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margin-left:286.8pt;margin-top:76.65pt;width:193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" fillcolor="white [3201]" strokeweight=".5pt">
                <v:textbox>
                  <w:txbxContent>
                    <w:p w:rsidR="00DF1C68" w:rsidRDefault="00DF1C68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3095625" cy="3333750"/>
            <wp:effectExtent l="0" t="0" r="9525" b="0"/>
            <wp:docPr id="3" name="Immagine 3" descr="https://upload.wikimedia.org/wikipedia/commons/0/06/Tp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0/06/Tp-map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C68" w:rsidRPr="00DF1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228BF"/>
    <w:multiLevelType w:val="hybridMultilevel"/>
    <w:tmpl w:val="3FEC9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84820"/>
    <w:multiLevelType w:val="multilevel"/>
    <w:tmpl w:val="5A3A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D2518"/>
    <w:multiLevelType w:val="multilevel"/>
    <w:tmpl w:val="696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06019"/>
    <w:multiLevelType w:val="multilevel"/>
    <w:tmpl w:val="B96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FD"/>
    <w:rsid w:val="004812FD"/>
    <w:rsid w:val="00737D2C"/>
    <w:rsid w:val="00DC09CE"/>
    <w:rsid w:val="00DF1C68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B1BC6-3835-489A-BC9B-B8868B64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2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F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F1C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F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Gabon" TargetMode="External"/><Relationship Id="rId13" Type="http://schemas.openxmlformats.org/officeDocument/2006/relationships/hyperlink" Target="https://it.wikipedia.org/wiki/Mozambico" TargetMode="External"/><Relationship Id="rId18" Type="http://schemas.openxmlformats.org/officeDocument/2006/relationships/hyperlink" Target="https://it.wikipedia.org/wiki/Evangelicismo" TargetMode="External"/><Relationship Id="rId26" Type="http://schemas.openxmlformats.org/officeDocument/2006/relationships/hyperlink" Target="https://it.wikipedia.org/wiki/Theobroma_cacao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Francofonia" TargetMode="External"/><Relationship Id="rId34" Type="http://schemas.openxmlformats.org/officeDocument/2006/relationships/hyperlink" Target="https://it.wikipedia.org/wiki/Heavily_Indebted_Poor_Country" TargetMode="External"/><Relationship Id="rId7" Type="http://schemas.openxmlformats.org/officeDocument/2006/relationships/hyperlink" Target="https://it.wikipedia.org/wiki/Benin" TargetMode="External"/><Relationship Id="rId12" Type="http://schemas.openxmlformats.org/officeDocument/2006/relationships/hyperlink" Target="https://it.wikipedia.org/wiki/Angola" TargetMode="External"/><Relationship Id="rId17" Type="http://schemas.openxmlformats.org/officeDocument/2006/relationships/hyperlink" Target="https://it.wikipedia.org/wiki/Cattolicesimo" TargetMode="External"/><Relationship Id="rId25" Type="http://schemas.openxmlformats.org/officeDocument/2006/relationships/hyperlink" Target="https://it.wikipedia.org/wiki/S%C3%A3o_Tom%C3%A9_(isola)" TargetMode="External"/><Relationship Id="rId33" Type="http://schemas.openxmlformats.org/officeDocument/2006/relationships/hyperlink" Target="https://it.wikipedia.org/wiki/Debito_ester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Anni_1970" TargetMode="External"/><Relationship Id="rId20" Type="http://schemas.openxmlformats.org/officeDocument/2006/relationships/hyperlink" Target="https://it.wikipedia.org/wiki/Angolar" TargetMode="External"/><Relationship Id="rId29" Type="http://schemas.openxmlformats.org/officeDocument/2006/relationships/hyperlink" Target="https://it.wikipedia.org/wiki/Inflazio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1485" TargetMode="External"/><Relationship Id="rId11" Type="http://schemas.openxmlformats.org/officeDocument/2006/relationships/hyperlink" Target="https://it.wikipedia.org/wiki/1540" TargetMode="External"/><Relationship Id="rId24" Type="http://schemas.openxmlformats.org/officeDocument/2006/relationships/hyperlink" Target="https://it.wikipedia.org/wiki/1995" TargetMode="External"/><Relationship Id="rId32" Type="http://schemas.openxmlformats.org/officeDocument/2006/relationships/hyperlink" Target="https://it.wikipedia.org/wiki/Sussidio" TargetMode="External"/><Relationship Id="rId37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s://it.wikipedia.org/wiki/Macao" TargetMode="External"/><Relationship Id="rId23" Type="http://schemas.openxmlformats.org/officeDocument/2006/relationships/hyperlink" Target="https://it.wikipedia.org/wiki/Pr%C3%ADncipe" TargetMode="External"/><Relationship Id="rId28" Type="http://schemas.openxmlformats.org/officeDocument/2006/relationships/hyperlink" Target="https://it.wikipedia.org/wiki/Aiuto_allo_sviluppo" TargetMode="External"/><Relationship Id="rId36" Type="http://schemas.openxmlformats.org/officeDocument/2006/relationships/hyperlink" Target="https://it.wikipedia.org/wiki/S%C3%A3o_Tom%C3%A9_e_Pr%C3%ADncipe" TargetMode="External"/><Relationship Id="rId10" Type="http://schemas.openxmlformats.org/officeDocument/2006/relationships/hyperlink" Target="https://it.wikipedia.org/wiki/Angola" TargetMode="External"/><Relationship Id="rId19" Type="http://schemas.openxmlformats.org/officeDocument/2006/relationships/hyperlink" Target="https://it.wikipedia.org/wiki/Chiesa_cristiana_avventista_del_settimo_giorno" TargetMode="External"/><Relationship Id="rId31" Type="http://schemas.openxmlformats.org/officeDocument/2006/relationships/hyperlink" Target="https://it.wikipedia.org/wiki/Calmi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Regno_del_Congo" TargetMode="External"/><Relationship Id="rId14" Type="http://schemas.openxmlformats.org/officeDocument/2006/relationships/hyperlink" Target="https://it.wikipedia.org/wiki/Capo_Verde" TargetMode="External"/><Relationship Id="rId22" Type="http://schemas.openxmlformats.org/officeDocument/2006/relationships/hyperlink" Target="https://it.wikipedia.org/wiki/Comunit%C3%A0_dei_Paesi_di_lingua_portoghese" TargetMode="External"/><Relationship Id="rId27" Type="http://schemas.openxmlformats.org/officeDocument/2006/relationships/hyperlink" Target="https://it.wikipedia.org/wiki/Siccit%C3%A0" TargetMode="External"/><Relationship Id="rId30" Type="http://schemas.openxmlformats.org/officeDocument/2006/relationships/hyperlink" Target="https://it.wikipedia.org/wiki/Spesa_pubblica" TargetMode="External"/><Relationship Id="rId35" Type="http://schemas.openxmlformats.org/officeDocument/2006/relationships/hyperlink" Target="https://it.wikipedia.org/wiki/S%C3%A3o_Tom%C3%A9_e_Pr%C3%ADncip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2</cp:revision>
  <dcterms:created xsi:type="dcterms:W3CDTF">2019-12-12T13:37:00Z</dcterms:created>
  <dcterms:modified xsi:type="dcterms:W3CDTF">2019-12-13T08:22:00Z</dcterms:modified>
</cp:coreProperties>
</file>